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8DF69" w14:textId="3E169CD0" w:rsidR="006C457F" w:rsidRPr="005A5463" w:rsidRDefault="006C457F" w:rsidP="006C457F">
      <w:pPr>
        <w:tabs>
          <w:tab w:val="left" w:pos="-142"/>
        </w:tabs>
        <w:autoSpaceDE w:val="0"/>
        <w:autoSpaceDN w:val="0"/>
        <w:adjustRightInd w:val="0"/>
        <w:jc w:val="center"/>
        <w:outlineLvl w:val="0"/>
        <w:rPr>
          <w:rFonts w:ascii="Calibri" w:hAnsi="Calibri" w:cs="Calibri"/>
          <w:b/>
          <w:bCs/>
          <w:sz w:val="20"/>
          <w:szCs w:val="20"/>
          <w:lang w:val="es-CO"/>
        </w:rPr>
      </w:pPr>
      <w:bookmarkStart w:id="0" w:name="OLE_LINK3"/>
      <w:r w:rsidRPr="005A5463">
        <w:rPr>
          <w:rFonts w:ascii="Calibri" w:hAnsi="Calibri" w:cs="Calibri"/>
          <w:b/>
          <w:bCs/>
          <w:sz w:val="21"/>
          <w:szCs w:val="21"/>
          <w:lang w:val="es-CO"/>
        </w:rPr>
        <w:t xml:space="preserve"> </w:t>
      </w:r>
      <w:r w:rsidR="008C00A3" w:rsidRPr="005A5463">
        <w:rPr>
          <w:rFonts w:ascii="Calibri" w:hAnsi="Calibri" w:cs="Calibri"/>
          <w:b/>
          <w:bCs/>
          <w:sz w:val="20"/>
          <w:szCs w:val="20"/>
          <w:lang w:val="es-CO"/>
        </w:rPr>
        <w:t>FORMULARIO</w:t>
      </w:r>
      <w:r w:rsidRPr="005A5463">
        <w:rPr>
          <w:rFonts w:ascii="Calibri" w:hAnsi="Calibri" w:cs="Calibri"/>
          <w:b/>
          <w:bCs/>
          <w:sz w:val="20"/>
          <w:szCs w:val="20"/>
          <w:lang w:val="es-CO"/>
        </w:rPr>
        <w:t xml:space="preserve"> </w:t>
      </w:r>
      <w:r w:rsidR="009E1B03" w:rsidRPr="005A5463">
        <w:rPr>
          <w:rFonts w:ascii="Calibri" w:hAnsi="Calibri" w:cs="Calibri"/>
          <w:b/>
          <w:bCs/>
          <w:sz w:val="20"/>
          <w:szCs w:val="20"/>
          <w:lang w:val="es-CO"/>
        </w:rPr>
        <w:t xml:space="preserve">ANEXO </w:t>
      </w:r>
      <w:r w:rsidR="008C00A3" w:rsidRPr="005A5463">
        <w:rPr>
          <w:rFonts w:ascii="Calibri" w:hAnsi="Calibri" w:cs="Calibri"/>
          <w:b/>
          <w:bCs/>
          <w:sz w:val="20"/>
          <w:szCs w:val="20"/>
          <w:lang w:val="es-CO"/>
        </w:rPr>
        <w:t>No. 1</w:t>
      </w:r>
      <w:r w:rsidR="009E1B03" w:rsidRPr="005A5463">
        <w:rPr>
          <w:rFonts w:ascii="Calibri" w:hAnsi="Calibri" w:cs="Calibri"/>
          <w:b/>
          <w:bCs/>
          <w:sz w:val="20"/>
          <w:szCs w:val="20"/>
          <w:lang w:val="es-CO"/>
        </w:rPr>
        <w:t>5</w:t>
      </w:r>
      <w:r w:rsidR="008C00A3" w:rsidRPr="005A5463">
        <w:rPr>
          <w:rFonts w:ascii="Calibri" w:hAnsi="Calibri" w:cs="Calibri"/>
          <w:b/>
          <w:bCs/>
          <w:sz w:val="20"/>
          <w:szCs w:val="20"/>
          <w:lang w:val="es-CO"/>
        </w:rPr>
        <w:t xml:space="preserve"> - </w:t>
      </w:r>
      <w:r w:rsidR="000C14D0" w:rsidRPr="005A5463">
        <w:rPr>
          <w:rFonts w:ascii="Calibri" w:hAnsi="Calibri" w:cs="Calibri"/>
          <w:b/>
          <w:bCs/>
          <w:sz w:val="20"/>
          <w:szCs w:val="20"/>
          <w:lang w:val="es-CO"/>
        </w:rPr>
        <w:t>OFERTA ECONÓMICA</w:t>
      </w:r>
    </w:p>
    <w:p w14:paraId="56AADAC3" w14:textId="76B25CF2" w:rsidR="005A5463" w:rsidRPr="005A5463" w:rsidRDefault="005A5463" w:rsidP="006C457F">
      <w:pPr>
        <w:tabs>
          <w:tab w:val="left" w:pos="-142"/>
        </w:tabs>
        <w:autoSpaceDE w:val="0"/>
        <w:autoSpaceDN w:val="0"/>
        <w:adjustRightInd w:val="0"/>
        <w:jc w:val="center"/>
        <w:outlineLvl w:val="0"/>
        <w:rPr>
          <w:rFonts w:ascii="Calibri" w:hAnsi="Calibri" w:cs="Calibri"/>
          <w:b/>
          <w:bCs/>
          <w:sz w:val="20"/>
          <w:szCs w:val="20"/>
          <w:lang w:val="es-CO"/>
        </w:rPr>
      </w:pPr>
      <w:r w:rsidRPr="005A5463">
        <w:rPr>
          <w:rFonts w:ascii="Calibri" w:hAnsi="Calibri" w:cs="Calibri"/>
          <w:b/>
          <w:bCs/>
          <w:sz w:val="20"/>
          <w:szCs w:val="20"/>
          <w:lang w:val="es-CO"/>
        </w:rPr>
        <w:t>LOTE 2</w:t>
      </w:r>
    </w:p>
    <w:bookmarkEnd w:id="0"/>
    <w:p w14:paraId="074B1CE9" w14:textId="137915E0" w:rsidR="00D146A0" w:rsidRPr="005A5463" w:rsidRDefault="00D146A0" w:rsidP="00D146A0">
      <w:pPr>
        <w:jc w:val="center"/>
        <w:rPr>
          <w:rFonts w:ascii="Calibri" w:hAnsi="Calibri" w:cs="Calibri"/>
          <w:b/>
          <w:bCs/>
          <w:sz w:val="20"/>
          <w:szCs w:val="20"/>
          <w:lang w:val="es-CO"/>
        </w:rPr>
      </w:pPr>
    </w:p>
    <w:p w14:paraId="2626A643" w14:textId="2A41B0FB" w:rsidR="00E52E3D" w:rsidRPr="005A5463" w:rsidRDefault="00677BC0" w:rsidP="00E52E3D">
      <w:pPr>
        <w:ind w:right="51"/>
        <w:jc w:val="both"/>
        <w:rPr>
          <w:rFonts w:ascii="Calibri" w:hAnsi="Calibri" w:cs="Calibri"/>
          <w:b/>
          <w:sz w:val="20"/>
          <w:szCs w:val="20"/>
          <w:lang w:val="es-CO"/>
        </w:rPr>
      </w:pPr>
      <w:r w:rsidRPr="005A5463">
        <w:rPr>
          <w:rFonts w:ascii="Calibri" w:hAnsi="Calibri" w:cs="Calibri"/>
          <w:bCs/>
          <w:sz w:val="20"/>
          <w:szCs w:val="20"/>
          <w:lang w:val="es-CO"/>
        </w:rPr>
        <w:t>Señores</w:t>
      </w:r>
    </w:p>
    <w:p w14:paraId="33C52F42" w14:textId="03FB21CD" w:rsidR="00E52E3D" w:rsidRPr="005A5463" w:rsidRDefault="00E52E3D" w:rsidP="00E52E3D">
      <w:pPr>
        <w:ind w:right="51"/>
        <w:jc w:val="both"/>
        <w:rPr>
          <w:rFonts w:ascii="Calibri" w:hAnsi="Calibri" w:cs="Calibri"/>
          <w:b/>
          <w:sz w:val="20"/>
          <w:szCs w:val="20"/>
          <w:lang w:val="es-CO"/>
        </w:rPr>
      </w:pPr>
      <w:r w:rsidRPr="005A5463">
        <w:rPr>
          <w:rFonts w:ascii="Calibri" w:hAnsi="Calibri" w:cs="Calibri"/>
          <w:b/>
          <w:sz w:val="20"/>
          <w:szCs w:val="20"/>
          <w:lang w:val="es-CO"/>
        </w:rPr>
        <w:t>FONDO ROTATORIO DE POLICÍA</w:t>
      </w:r>
    </w:p>
    <w:p w14:paraId="2EB2C56E" w14:textId="569616E7" w:rsidR="00E52E3D" w:rsidRPr="005A5463" w:rsidRDefault="00E52E3D" w:rsidP="00E52E3D">
      <w:pPr>
        <w:ind w:right="51"/>
        <w:jc w:val="both"/>
        <w:rPr>
          <w:rFonts w:ascii="Calibri" w:hAnsi="Calibri" w:cs="Calibri"/>
          <w:bCs/>
          <w:sz w:val="20"/>
          <w:szCs w:val="20"/>
          <w:lang w:val="es-CO"/>
        </w:rPr>
      </w:pPr>
      <w:r w:rsidRPr="005A5463">
        <w:rPr>
          <w:rFonts w:ascii="Calibri" w:hAnsi="Calibri" w:cs="Calibri"/>
          <w:bCs/>
          <w:sz w:val="20"/>
          <w:szCs w:val="20"/>
          <w:lang w:val="es-CO"/>
        </w:rPr>
        <w:t>Bogotá</w:t>
      </w:r>
      <w:r w:rsidR="006C457F" w:rsidRPr="005A5463">
        <w:rPr>
          <w:rFonts w:ascii="Calibri" w:hAnsi="Calibri" w:cs="Calibri"/>
          <w:bCs/>
          <w:sz w:val="20"/>
          <w:szCs w:val="20"/>
          <w:lang w:val="es-CO"/>
        </w:rPr>
        <w:t xml:space="preserve"> D.C.</w:t>
      </w:r>
    </w:p>
    <w:p w14:paraId="57914BF2" w14:textId="77777777" w:rsidR="00721D3B" w:rsidRPr="005A5463" w:rsidRDefault="00721D3B" w:rsidP="00E52E3D">
      <w:pPr>
        <w:ind w:right="51"/>
        <w:jc w:val="both"/>
        <w:rPr>
          <w:rFonts w:ascii="Calibri" w:hAnsi="Calibri" w:cs="Calibri"/>
          <w:sz w:val="20"/>
          <w:szCs w:val="20"/>
          <w:lang w:val="es-CO"/>
        </w:rPr>
      </w:pPr>
    </w:p>
    <w:p w14:paraId="6EBD8703" w14:textId="74D5C34D" w:rsidR="00CA691E" w:rsidRPr="005A5463" w:rsidRDefault="00E52E3D" w:rsidP="00DE2340">
      <w:pPr>
        <w:pStyle w:val="Default"/>
        <w:rPr>
          <w:rFonts w:ascii="Calibri" w:eastAsia="Calibri" w:hAnsi="Calibri" w:cs="Calibri"/>
          <w:b/>
          <w:color w:val="auto"/>
          <w:sz w:val="20"/>
          <w:szCs w:val="20"/>
        </w:rPr>
      </w:pPr>
      <w:r w:rsidRPr="005A5463">
        <w:rPr>
          <w:rFonts w:ascii="Calibri" w:hAnsi="Calibri" w:cs="Calibri"/>
          <w:b/>
          <w:sz w:val="20"/>
          <w:szCs w:val="20"/>
        </w:rPr>
        <w:t>PROCESO</w:t>
      </w:r>
      <w:r w:rsidR="00AA0B12" w:rsidRPr="005A5463">
        <w:rPr>
          <w:rFonts w:ascii="Calibri" w:hAnsi="Calibri" w:cs="Calibri"/>
          <w:b/>
          <w:sz w:val="20"/>
          <w:szCs w:val="20"/>
        </w:rPr>
        <w:t xml:space="preserve"> No</w:t>
      </w:r>
      <w:r w:rsidR="00511FF0" w:rsidRPr="005A5463">
        <w:rPr>
          <w:rFonts w:ascii="Calibri" w:hAnsi="Calibri" w:cs="Calibri"/>
          <w:b/>
          <w:sz w:val="20"/>
          <w:szCs w:val="20"/>
        </w:rPr>
        <w:t>:</w:t>
      </w:r>
      <w:r w:rsidR="00511FF0" w:rsidRPr="005A5463">
        <w:rPr>
          <w:rFonts w:ascii="Calibri" w:hAnsi="Calibri" w:cs="Calibri"/>
          <w:b/>
          <w:sz w:val="20"/>
          <w:szCs w:val="20"/>
        </w:rPr>
        <w:softHyphen/>
      </w:r>
      <w:r w:rsidR="00511FF0" w:rsidRPr="005A5463">
        <w:rPr>
          <w:rFonts w:ascii="Calibri" w:hAnsi="Calibri" w:cs="Calibri"/>
          <w:b/>
          <w:sz w:val="20"/>
          <w:szCs w:val="20"/>
        </w:rPr>
        <w:softHyphen/>
      </w:r>
      <w:r w:rsidR="00511FF0" w:rsidRPr="005A5463">
        <w:rPr>
          <w:rFonts w:ascii="Calibri" w:hAnsi="Calibri" w:cs="Calibri"/>
          <w:b/>
          <w:sz w:val="20"/>
          <w:szCs w:val="20"/>
        </w:rPr>
        <w:softHyphen/>
      </w:r>
      <w:r w:rsidR="00511FF0" w:rsidRPr="005A5463">
        <w:rPr>
          <w:rFonts w:ascii="Calibri" w:hAnsi="Calibri" w:cs="Calibri"/>
          <w:b/>
          <w:sz w:val="20"/>
          <w:szCs w:val="20"/>
        </w:rPr>
        <w:softHyphen/>
      </w:r>
      <w:r w:rsidR="00511FF0" w:rsidRPr="005A5463">
        <w:rPr>
          <w:rFonts w:ascii="Calibri" w:hAnsi="Calibri" w:cs="Calibri"/>
          <w:b/>
          <w:sz w:val="20"/>
          <w:szCs w:val="20"/>
        </w:rPr>
        <w:softHyphen/>
      </w:r>
      <w:r w:rsidR="00511FF0" w:rsidRPr="005A5463">
        <w:rPr>
          <w:rFonts w:ascii="Calibri" w:hAnsi="Calibri" w:cs="Calibri"/>
          <w:b/>
          <w:sz w:val="20"/>
          <w:szCs w:val="20"/>
        </w:rPr>
        <w:softHyphen/>
      </w:r>
      <w:r w:rsidR="00511FF0" w:rsidRPr="005A5463">
        <w:rPr>
          <w:rFonts w:ascii="Calibri" w:hAnsi="Calibri" w:cs="Calibri"/>
          <w:b/>
          <w:sz w:val="20"/>
          <w:szCs w:val="20"/>
        </w:rPr>
        <w:softHyphen/>
        <w:t xml:space="preserve"> </w:t>
      </w:r>
      <w:bookmarkStart w:id="1" w:name="_Hlk126656528"/>
      <w:r w:rsidR="008F48D3" w:rsidRPr="005A5463">
        <w:rPr>
          <w:rFonts w:ascii="Calibri" w:hAnsi="Calibri" w:cs="Calibri"/>
          <w:bCs/>
          <w:color w:val="auto"/>
          <w:sz w:val="20"/>
          <w:szCs w:val="20"/>
        </w:rPr>
        <w:t>SUBASTA-004-2026</w:t>
      </w:r>
    </w:p>
    <w:bookmarkEnd w:id="1"/>
    <w:p w14:paraId="40818109" w14:textId="77777777" w:rsidR="00DE2340" w:rsidRPr="005A5463" w:rsidRDefault="00DE2340" w:rsidP="00DE2340">
      <w:pPr>
        <w:jc w:val="both"/>
        <w:rPr>
          <w:rFonts w:ascii="Calibri" w:hAnsi="Calibri" w:cs="Calibri"/>
          <w:b/>
          <w:sz w:val="20"/>
          <w:szCs w:val="20"/>
          <w:lang w:val="es-CO"/>
        </w:rPr>
      </w:pPr>
    </w:p>
    <w:p w14:paraId="2EC06792" w14:textId="18CA1B7C" w:rsidR="00CA691E" w:rsidRPr="005A5463" w:rsidRDefault="00E52E3D" w:rsidP="00DE2340">
      <w:pPr>
        <w:jc w:val="both"/>
        <w:rPr>
          <w:rFonts w:ascii="Calibri" w:hAnsi="Calibri" w:cs="Calibri"/>
          <w:b/>
          <w:color w:val="000000" w:themeColor="text1"/>
          <w:sz w:val="20"/>
          <w:szCs w:val="20"/>
        </w:rPr>
      </w:pPr>
      <w:r w:rsidRPr="005A5463">
        <w:rPr>
          <w:rFonts w:ascii="Calibri" w:hAnsi="Calibri" w:cs="Calibri"/>
          <w:b/>
          <w:sz w:val="20"/>
          <w:szCs w:val="20"/>
          <w:lang w:val="es-MX"/>
        </w:rPr>
        <w:t>OBJETO:</w:t>
      </w:r>
      <w:r w:rsidRPr="005A5463">
        <w:rPr>
          <w:rFonts w:ascii="Calibri" w:hAnsi="Calibri" w:cs="Calibri"/>
          <w:b/>
          <w:bCs/>
          <w:sz w:val="20"/>
          <w:szCs w:val="20"/>
          <w:lang w:val="es-MX"/>
        </w:rPr>
        <w:t xml:space="preserve"> </w:t>
      </w:r>
      <w:r w:rsidR="00704CED" w:rsidRPr="005A5463">
        <w:rPr>
          <w:rFonts w:ascii="Calibri" w:hAnsi="Calibri" w:cs="Calibri"/>
          <w:b/>
          <w:bCs/>
          <w:sz w:val="20"/>
          <w:szCs w:val="20"/>
          <w:lang w:val="es-MX"/>
        </w:rPr>
        <w:t xml:space="preserve">LOTE </w:t>
      </w:r>
      <w:r w:rsidR="00C0753C" w:rsidRPr="005A5463">
        <w:rPr>
          <w:rFonts w:ascii="Calibri" w:hAnsi="Calibri" w:cs="Calibri"/>
          <w:b/>
          <w:bCs/>
          <w:sz w:val="20"/>
          <w:szCs w:val="20"/>
          <w:lang w:val="es-MX"/>
        </w:rPr>
        <w:t>2</w:t>
      </w:r>
      <w:r w:rsidR="00704CED" w:rsidRPr="005A5463">
        <w:rPr>
          <w:rFonts w:ascii="Calibri" w:hAnsi="Calibri" w:cs="Calibri"/>
          <w:b/>
          <w:bCs/>
          <w:sz w:val="20"/>
          <w:szCs w:val="20"/>
          <w:lang w:val="es-MX"/>
        </w:rPr>
        <w:t xml:space="preserve">: </w:t>
      </w:r>
      <w:r w:rsidR="00CA691E" w:rsidRPr="005A5463">
        <w:rPr>
          <w:rFonts w:ascii="Calibri" w:hAnsi="Calibri" w:cs="Calibri"/>
          <w:b/>
          <w:bCs/>
          <w:sz w:val="20"/>
          <w:szCs w:val="20"/>
          <w:lang w:val="es-CO"/>
        </w:rPr>
        <w:t>“</w:t>
      </w:r>
      <w:r w:rsidR="00C0753C" w:rsidRPr="005A5463">
        <w:rPr>
          <w:rFonts w:ascii="Calibri" w:hAnsi="Calibri" w:cs="Calibri"/>
          <w:sz w:val="20"/>
          <w:szCs w:val="20"/>
          <w:lang w:val="es-CO"/>
        </w:rPr>
        <w:t>PRESTACIÓN DE SERVICIO DE TRANSPORTE AÉREO PARA RUTAS NACIONALES, PARA LOS FUNCIONARIOS DEL FONDO ROTATORIO DE LA POLICÍA.</w:t>
      </w:r>
      <w:r w:rsidR="00CA691E" w:rsidRPr="005A5463">
        <w:rPr>
          <w:rFonts w:ascii="Calibri" w:hAnsi="Calibri" w:cs="Calibri"/>
          <w:sz w:val="20"/>
          <w:szCs w:val="20"/>
          <w:lang w:val="es-CO"/>
        </w:rPr>
        <w:t>”</w:t>
      </w:r>
    </w:p>
    <w:p w14:paraId="5E24CBAB" w14:textId="77777777" w:rsidR="00D146A0" w:rsidRPr="005A5463" w:rsidRDefault="00D146A0" w:rsidP="00E52E3D">
      <w:pPr>
        <w:jc w:val="both"/>
        <w:rPr>
          <w:rFonts w:ascii="Calibri" w:hAnsi="Calibri" w:cs="Calibri"/>
          <w:i/>
          <w:sz w:val="20"/>
          <w:szCs w:val="20"/>
        </w:rPr>
      </w:pPr>
    </w:p>
    <w:p w14:paraId="4F9E9CE8" w14:textId="77777777" w:rsidR="004C6AC8" w:rsidRPr="005A5463" w:rsidRDefault="004C6AC8" w:rsidP="004C6AC8">
      <w:pPr>
        <w:jc w:val="both"/>
        <w:rPr>
          <w:rFonts w:ascii="Calibri" w:hAnsi="Calibri" w:cs="Calibri"/>
          <w:i/>
          <w:sz w:val="20"/>
          <w:szCs w:val="20"/>
        </w:rPr>
      </w:pPr>
    </w:p>
    <w:p w14:paraId="12F63FA2" w14:textId="4B79C5F7" w:rsidR="004C6AC8" w:rsidRPr="005A5463" w:rsidRDefault="004C6AC8" w:rsidP="004C6AC8">
      <w:pPr>
        <w:autoSpaceDE w:val="0"/>
        <w:autoSpaceDN w:val="0"/>
        <w:adjustRightInd w:val="0"/>
        <w:jc w:val="both"/>
        <w:rPr>
          <w:rFonts w:ascii="Calibri" w:eastAsia="Calibri" w:hAnsi="Calibri" w:cs="Calibri"/>
          <w:sz w:val="20"/>
          <w:szCs w:val="20"/>
          <w:lang w:val="es-CO" w:eastAsia="es-CO"/>
        </w:rPr>
      </w:pPr>
      <w:r w:rsidRPr="005A5463">
        <w:rPr>
          <w:rFonts w:ascii="Calibri" w:eastAsia="Calibri" w:hAnsi="Calibri" w:cs="Calibri"/>
          <w:sz w:val="20"/>
          <w:szCs w:val="20"/>
          <w:lang w:val="es-CO" w:eastAsia="es-CO"/>
        </w:rPr>
        <w:t xml:space="preserve">El suscrito ___________________________________________, obrando en nombre y representación de __________________________, de conformidad con lo establecido en el pliego de condiciones del presente proceso de contratación, adelantado por el FONDO ROTATORIO DE LA POLICÍA – FORPO, por medio de la presente, oferto de forma irrevocable, oferta en firme, a precios unitario y fijos, para la celebración del contrato que es objeto el presente proceso, en consecuencia, ofrezco proveer los bienes y servicios que se relacionan en el pliego de condiciones, bajo las características técnicas establecidas para los mismos conforme a las especificaciones del ANEXO </w:t>
      </w:r>
      <w:r w:rsidRPr="005A5463">
        <w:rPr>
          <w:rFonts w:ascii="Calibri" w:eastAsia="Calibri" w:hAnsi="Calibri" w:cs="Calibri"/>
          <w:i/>
          <w:iCs/>
          <w:sz w:val="20"/>
          <w:szCs w:val="20"/>
          <w:lang w:val="es-CO" w:eastAsia="es-CO"/>
        </w:rPr>
        <w:t>“ESPECIFICACIONES TÉCNICAS”</w:t>
      </w:r>
      <w:r w:rsidRPr="005A5463">
        <w:rPr>
          <w:rFonts w:ascii="Calibri" w:eastAsia="Calibri" w:hAnsi="Calibri" w:cs="Calibri"/>
          <w:sz w:val="20"/>
          <w:szCs w:val="20"/>
          <w:lang w:val="es-CO" w:eastAsia="es-CO"/>
        </w:rPr>
        <w:t>.</w:t>
      </w:r>
    </w:p>
    <w:p w14:paraId="38AA5203" w14:textId="77777777" w:rsidR="009E1B03" w:rsidRPr="005A5463" w:rsidRDefault="009E1B03" w:rsidP="009E1B03">
      <w:pPr>
        <w:pStyle w:val="Sangradetextonormal"/>
        <w:spacing w:after="0" w:line="276" w:lineRule="auto"/>
        <w:ind w:left="0"/>
        <w:jc w:val="both"/>
        <w:rPr>
          <w:rFonts w:ascii="Calibri" w:hAnsi="Calibri" w:cs="Calibri"/>
          <w:sz w:val="21"/>
          <w:szCs w:val="21"/>
        </w:rPr>
      </w:pPr>
    </w:p>
    <w:tbl>
      <w:tblPr>
        <w:tblW w:w="0" w:type="auto"/>
        <w:tblCellMar>
          <w:left w:w="70" w:type="dxa"/>
          <w:right w:w="70" w:type="dxa"/>
        </w:tblCellMar>
        <w:tblLook w:val="04A0" w:firstRow="1" w:lastRow="0" w:firstColumn="1" w:lastColumn="0" w:noHBand="0" w:noVBand="1"/>
      </w:tblPr>
      <w:tblGrid>
        <w:gridCol w:w="565"/>
        <w:gridCol w:w="6965"/>
        <w:gridCol w:w="2036"/>
      </w:tblGrid>
      <w:tr w:rsidR="00C0753C" w:rsidRPr="005A5463" w14:paraId="5634B202" w14:textId="77777777" w:rsidTr="00C0753C">
        <w:trPr>
          <w:trHeight w:val="300"/>
        </w:trPr>
        <w:tc>
          <w:tcPr>
            <w:tcW w:w="0" w:type="auto"/>
            <w:gridSpan w:val="3"/>
            <w:tcBorders>
              <w:top w:val="single" w:sz="8" w:space="0" w:color="auto"/>
              <w:left w:val="single" w:sz="8" w:space="0" w:color="auto"/>
              <w:bottom w:val="single" w:sz="4" w:space="0" w:color="auto"/>
              <w:right w:val="single" w:sz="8" w:space="0" w:color="000000"/>
            </w:tcBorders>
            <w:noWrap/>
            <w:vAlign w:val="center"/>
            <w:hideMark/>
          </w:tcPr>
          <w:p w14:paraId="19F1396C" w14:textId="77777777" w:rsidR="00C0753C" w:rsidRPr="005A5463" w:rsidRDefault="00C0753C" w:rsidP="00C0753C">
            <w:pPr>
              <w:jc w:val="center"/>
              <w:rPr>
                <w:rFonts w:ascii="Calibri" w:hAnsi="Calibri" w:cs="Calibri"/>
                <w:b/>
                <w:bCs/>
                <w:color w:val="000000"/>
                <w:sz w:val="20"/>
                <w:szCs w:val="20"/>
                <w:lang w:val="es-CO" w:eastAsia="es-CO"/>
              </w:rPr>
            </w:pPr>
            <w:r w:rsidRPr="005A5463">
              <w:rPr>
                <w:rFonts w:ascii="Calibri" w:hAnsi="Calibri" w:cs="Calibri"/>
                <w:b/>
                <w:bCs/>
                <w:color w:val="000000"/>
                <w:sz w:val="20"/>
                <w:szCs w:val="20"/>
                <w:lang w:val="es-CO" w:eastAsia="es-CO"/>
              </w:rPr>
              <w:t>ANEXO 15. FORMATO DE PROPUESTA ECONÓMICA</w:t>
            </w:r>
          </w:p>
        </w:tc>
      </w:tr>
      <w:tr w:rsidR="00C0753C" w:rsidRPr="005A5463" w14:paraId="2295AECE" w14:textId="77777777" w:rsidTr="00C0753C">
        <w:trPr>
          <w:trHeight w:val="300"/>
        </w:trPr>
        <w:tc>
          <w:tcPr>
            <w:tcW w:w="0" w:type="auto"/>
            <w:tcBorders>
              <w:top w:val="nil"/>
              <w:left w:val="single" w:sz="8" w:space="0" w:color="auto"/>
              <w:bottom w:val="single" w:sz="4" w:space="0" w:color="auto"/>
              <w:right w:val="single" w:sz="4" w:space="0" w:color="auto"/>
            </w:tcBorders>
            <w:noWrap/>
            <w:vAlign w:val="center"/>
            <w:hideMark/>
          </w:tcPr>
          <w:p w14:paraId="3E9DE565" w14:textId="77777777" w:rsidR="00C0753C" w:rsidRPr="005A5463" w:rsidRDefault="00C0753C" w:rsidP="00C0753C">
            <w:pPr>
              <w:jc w:val="center"/>
              <w:rPr>
                <w:rFonts w:ascii="Calibri" w:hAnsi="Calibri" w:cs="Calibri"/>
                <w:b/>
                <w:bCs/>
                <w:color w:val="000000"/>
                <w:sz w:val="20"/>
                <w:szCs w:val="20"/>
                <w:lang w:val="es-CO" w:eastAsia="es-CO"/>
              </w:rPr>
            </w:pPr>
            <w:r w:rsidRPr="005A5463">
              <w:rPr>
                <w:rFonts w:ascii="Calibri" w:hAnsi="Calibri" w:cs="Calibri"/>
                <w:b/>
                <w:bCs/>
                <w:color w:val="000000"/>
                <w:sz w:val="20"/>
                <w:szCs w:val="20"/>
                <w:lang w:val="es-CO" w:eastAsia="es-CO"/>
              </w:rPr>
              <w:t>ITEM</w:t>
            </w:r>
          </w:p>
        </w:tc>
        <w:tc>
          <w:tcPr>
            <w:tcW w:w="0" w:type="auto"/>
            <w:tcBorders>
              <w:top w:val="nil"/>
              <w:left w:val="nil"/>
              <w:bottom w:val="single" w:sz="4" w:space="0" w:color="auto"/>
              <w:right w:val="single" w:sz="4" w:space="0" w:color="auto"/>
            </w:tcBorders>
            <w:noWrap/>
            <w:vAlign w:val="center"/>
            <w:hideMark/>
          </w:tcPr>
          <w:p w14:paraId="4A763865" w14:textId="77777777" w:rsidR="00C0753C" w:rsidRPr="005A5463" w:rsidRDefault="00C0753C" w:rsidP="00C0753C">
            <w:pPr>
              <w:jc w:val="center"/>
              <w:rPr>
                <w:rFonts w:ascii="Calibri" w:hAnsi="Calibri" w:cs="Calibri"/>
                <w:b/>
                <w:bCs/>
                <w:color w:val="000000"/>
                <w:sz w:val="20"/>
                <w:szCs w:val="20"/>
                <w:lang w:val="es-CO" w:eastAsia="es-CO"/>
              </w:rPr>
            </w:pPr>
            <w:r w:rsidRPr="005A5463">
              <w:rPr>
                <w:rFonts w:ascii="Calibri" w:hAnsi="Calibri" w:cs="Calibri"/>
                <w:b/>
                <w:bCs/>
                <w:color w:val="000000"/>
                <w:sz w:val="20"/>
                <w:szCs w:val="20"/>
                <w:lang w:val="es-CO" w:eastAsia="es-CO"/>
              </w:rPr>
              <w:t>DESCRIPCION</w:t>
            </w:r>
          </w:p>
        </w:tc>
        <w:tc>
          <w:tcPr>
            <w:tcW w:w="0" w:type="auto"/>
            <w:tcBorders>
              <w:top w:val="nil"/>
              <w:left w:val="nil"/>
              <w:bottom w:val="single" w:sz="4" w:space="0" w:color="auto"/>
              <w:right w:val="single" w:sz="8" w:space="0" w:color="auto"/>
            </w:tcBorders>
            <w:noWrap/>
            <w:vAlign w:val="center"/>
            <w:hideMark/>
          </w:tcPr>
          <w:p w14:paraId="345E5954" w14:textId="77777777" w:rsidR="00C0753C" w:rsidRPr="005A5463" w:rsidRDefault="00C0753C" w:rsidP="00C0753C">
            <w:pPr>
              <w:jc w:val="center"/>
              <w:rPr>
                <w:rFonts w:ascii="Calibri" w:hAnsi="Calibri" w:cs="Calibri"/>
                <w:b/>
                <w:bCs/>
                <w:color w:val="000000"/>
                <w:sz w:val="20"/>
                <w:szCs w:val="20"/>
                <w:lang w:val="es-CO" w:eastAsia="es-CO"/>
              </w:rPr>
            </w:pPr>
            <w:r w:rsidRPr="005A5463">
              <w:rPr>
                <w:rFonts w:ascii="Calibri" w:hAnsi="Calibri" w:cs="Calibri"/>
                <w:b/>
                <w:bCs/>
                <w:color w:val="000000"/>
                <w:sz w:val="20"/>
                <w:szCs w:val="20"/>
                <w:lang w:val="es-CO" w:eastAsia="es-CO"/>
              </w:rPr>
              <w:t>VALOR</w:t>
            </w:r>
          </w:p>
        </w:tc>
      </w:tr>
      <w:tr w:rsidR="00C0753C" w:rsidRPr="005A5463" w14:paraId="34C4D100" w14:textId="77777777" w:rsidTr="00C0753C">
        <w:trPr>
          <w:trHeight w:val="450"/>
        </w:trPr>
        <w:tc>
          <w:tcPr>
            <w:tcW w:w="0" w:type="auto"/>
            <w:vMerge w:val="restart"/>
            <w:tcBorders>
              <w:top w:val="nil"/>
              <w:left w:val="single" w:sz="8" w:space="0" w:color="auto"/>
              <w:bottom w:val="single" w:sz="4" w:space="0" w:color="auto"/>
              <w:right w:val="single" w:sz="4" w:space="0" w:color="auto"/>
            </w:tcBorders>
            <w:noWrap/>
            <w:vAlign w:val="center"/>
            <w:hideMark/>
          </w:tcPr>
          <w:p w14:paraId="635FCCA8" w14:textId="77777777" w:rsidR="00C0753C" w:rsidRPr="005A5463" w:rsidRDefault="00C0753C" w:rsidP="00C0753C">
            <w:pPr>
              <w:jc w:val="center"/>
              <w:rPr>
                <w:rFonts w:ascii="Calibri" w:hAnsi="Calibri" w:cs="Calibri"/>
                <w:b/>
                <w:bCs/>
                <w:color w:val="000000"/>
                <w:sz w:val="20"/>
                <w:szCs w:val="20"/>
                <w:lang w:val="es-CO" w:eastAsia="es-CO"/>
              </w:rPr>
            </w:pPr>
            <w:r w:rsidRPr="005A5463">
              <w:rPr>
                <w:rFonts w:ascii="Calibri" w:hAnsi="Calibri" w:cs="Calibri"/>
                <w:b/>
                <w:bCs/>
                <w:color w:val="000000"/>
                <w:sz w:val="20"/>
                <w:szCs w:val="20"/>
                <w:lang w:val="es-CO" w:eastAsia="es-CO"/>
              </w:rPr>
              <w:t>1</w:t>
            </w:r>
          </w:p>
        </w:tc>
        <w:tc>
          <w:tcPr>
            <w:tcW w:w="0" w:type="auto"/>
            <w:tcBorders>
              <w:top w:val="nil"/>
              <w:left w:val="nil"/>
              <w:bottom w:val="single" w:sz="4" w:space="0" w:color="auto"/>
              <w:right w:val="single" w:sz="4" w:space="0" w:color="auto"/>
            </w:tcBorders>
            <w:vAlign w:val="center"/>
            <w:hideMark/>
          </w:tcPr>
          <w:p w14:paraId="6D3B2F3B" w14:textId="77777777" w:rsidR="00C0753C" w:rsidRPr="005A5463" w:rsidRDefault="00C0753C" w:rsidP="005A5463">
            <w:pPr>
              <w:jc w:val="both"/>
              <w:rPr>
                <w:rFonts w:ascii="Calibri" w:hAnsi="Calibri" w:cs="Calibri"/>
                <w:color w:val="000000"/>
                <w:sz w:val="20"/>
                <w:szCs w:val="20"/>
                <w:lang w:val="es-CO" w:eastAsia="es-CO"/>
              </w:rPr>
            </w:pPr>
            <w:r w:rsidRPr="005A5463">
              <w:rPr>
                <w:rFonts w:ascii="Calibri" w:hAnsi="Calibri" w:cs="Calibri"/>
                <w:color w:val="000000"/>
                <w:sz w:val="20"/>
                <w:szCs w:val="20"/>
                <w:lang w:val="es-CO" w:eastAsia="es-CO"/>
              </w:rPr>
              <w:t xml:space="preserve">LOTE 2: “PRESTACIÓN DE SERVICIO DE TRANSPORTE AÉREO PARA RUTAS NACIONALES, PARA LOS FUNCIONARIOS DEL FONDO ROTATORIO DE LA POLICÍA.” </w:t>
            </w:r>
          </w:p>
        </w:tc>
        <w:tc>
          <w:tcPr>
            <w:tcW w:w="0" w:type="auto"/>
            <w:tcBorders>
              <w:top w:val="nil"/>
              <w:left w:val="nil"/>
              <w:bottom w:val="single" w:sz="4" w:space="0" w:color="auto"/>
              <w:right w:val="single" w:sz="8" w:space="0" w:color="auto"/>
            </w:tcBorders>
            <w:noWrap/>
            <w:vAlign w:val="center"/>
            <w:hideMark/>
          </w:tcPr>
          <w:p w14:paraId="128FE159" w14:textId="77777777" w:rsidR="00C0753C" w:rsidRPr="005A5463" w:rsidRDefault="00C0753C" w:rsidP="00C0753C">
            <w:pPr>
              <w:jc w:val="center"/>
              <w:rPr>
                <w:rFonts w:ascii="Calibri" w:hAnsi="Calibri" w:cs="Calibri"/>
                <w:color w:val="000000"/>
                <w:sz w:val="20"/>
                <w:szCs w:val="20"/>
                <w:lang w:val="es-CO" w:eastAsia="es-CO"/>
              </w:rPr>
            </w:pPr>
            <w:r w:rsidRPr="005A5463">
              <w:rPr>
                <w:rFonts w:ascii="Calibri" w:hAnsi="Calibri" w:cs="Calibri"/>
                <w:color w:val="000000"/>
                <w:sz w:val="20"/>
                <w:szCs w:val="20"/>
                <w:lang w:val="es-CO" w:eastAsia="es-CO"/>
              </w:rPr>
              <w:t xml:space="preserve">                30.000.000,00 </w:t>
            </w:r>
          </w:p>
        </w:tc>
      </w:tr>
      <w:tr w:rsidR="00C0753C" w:rsidRPr="005A5463" w14:paraId="0FCD30D4" w14:textId="77777777" w:rsidTr="00C0753C">
        <w:trPr>
          <w:trHeight w:val="450"/>
        </w:trPr>
        <w:tc>
          <w:tcPr>
            <w:tcW w:w="0" w:type="auto"/>
            <w:vMerge/>
            <w:tcBorders>
              <w:top w:val="nil"/>
              <w:left w:val="single" w:sz="8" w:space="0" w:color="auto"/>
              <w:bottom w:val="single" w:sz="4" w:space="0" w:color="auto"/>
              <w:right w:val="single" w:sz="4" w:space="0" w:color="auto"/>
            </w:tcBorders>
            <w:vAlign w:val="center"/>
            <w:hideMark/>
          </w:tcPr>
          <w:p w14:paraId="7D92B348" w14:textId="77777777" w:rsidR="00C0753C" w:rsidRPr="005A5463" w:rsidRDefault="00C0753C" w:rsidP="00C0753C">
            <w:pPr>
              <w:rPr>
                <w:rFonts w:ascii="Calibri" w:hAnsi="Calibri" w:cs="Calibri"/>
                <w:b/>
                <w:bCs/>
                <w:color w:val="000000"/>
                <w:sz w:val="20"/>
                <w:szCs w:val="20"/>
                <w:lang w:val="es-CO" w:eastAsia="es-CO"/>
              </w:rPr>
            </w:pPr>
          </w:p>
        </w:tc>
        <w:tc>
          <w:tcPr>
            <w:tcW w:w="0" w:type="auto"/>
            <w:tcBorders>
              <w:top w:val="nil"/>
              <w:left w:val="nil"/>
              <w:bottom w:val="single" w:sz="4" w:space="0" w:color="auto"/>
              <w:right w:val="single" w:sz="4" w:space="0" w:color="auto"/>
            </w:tcBorders>
            <w:shd w:val="clear" w:color="000000" w:fill="E2EFDA"/>
            <w:vAlign w:val="center"/>
            <w:hideMark/>
          </w:tcPr>
          <w:p w14:paraId="7FF4B987" w14:textId="77777777" w:rsidR="00C0753C" w:rsidRPr="005A5463" w:rsidRDefault="00C0753C" w:rsidP="005A5463">
            <w:pPr>
              <w:jc w:val="both"/>
              <w:rPr>
                <w:rFonts w:ascii="Calibri" w:hAnsi="Calibri" w:cs="Calibri"/>
                <w:color w:val="000000"/>
                <w:sz w:val="20"/>
                <w:szCs w:val="20"/>
                <w:lang w:val="es-CO" w:eastAsia="es-CO"/>
              </w:rPr>
            </w:pPr>
            <w:r w:rsidRPr="005A5463">
              <w:rPr>
                <w:rFonts w:ascii="Calibri" w:hAnsi="Calibri" w:cs="Calibri"/>
                <w:color w:val="000000"/>
                <w:sz w:val="20"/>
                <w:szCs w:val="20"/>
                <w:lang w:val="es-CO" w:eastAsia="es-CO"/>
              </w:rPr>
              <w:t>EL PORCENTAJE DE DESCUENTO SOBRE EL VALOR NETO DEL TIQUETE NACIONAL ANTES DE LA TARIFA ADMINISTRATIVA (%)</w:t>
            </w:r>
          </w:p>
        </w:tc>
        <w:tc>
          <w:tcPr>
            <w:tcW w:w="0" w:type="auto"/>
            <w:tcBorders>
              <w:top w:val="nil"/>
              <w:left w:val="nil"/>
              <w:bottom w:val="single" w:sz="4" w:space="0" w:color="auto"/>
              <w:right w:val="single" w:sz="8" w:space="0" w:color="auto"/>
            </w:tcBorders>
            <w:shd w:val="clear" w:color="000000" w:fill="E2EFDA"/>
            <w:noWrap/>
            <w:vAlign w:val="center"/>
            <w:hideMark/>
          </w:tcPr>
          <w:p w14:paraId="6A7E714B" w14:textId="77777777" w:rsidR="00C0753C" w:rsidRPr="005A5463" w:rsidRDefault="00C0753C" w:rsidP="00C0753C">
            <w:pPr>
              <w:jc w:val="center"/>
              <w:rPr>
                <w:rFonts w:ascii="Calibri" w:hAnsi="Calibri" w:cs="Calibri"/>
                <w:b/>
                <w:bCs/>
                <w:color w:val="000000"/>
                <w:sz w:val="20"/>
                <w:szCs w:val="20"/>
                <w:lang w:val="es-CO" w:eastAsia="es-CO"/>
              </w:rPr>
            </w:pPr>
            <w:r w:rsidRPr="005A5463">
              <w:rPr>
                <w:rFonts w:ascii="Calibri" w:hAnsi="Calibri" w:cs="Calibri"/>
                <w:b/>
                <w:bCs/>
                <w:color w:val="000000"/>
                <w:sz w:val="20"/>
                <w:szCs w:val="20"/>
                <w:lang w:val="es-CO" w:eastAsia="es-CO"/>
              </w:rPr>
              <w:t> </w:t>
            </w:r>
          </w:p>
        </w:tc>
      </w:tr>
      <w:tr w:rsidR="00C0753C" w:rsidRPr="005A5463" w14:paraId="14E2A364" w14:textId="77777777" w:rsidTr="00C0753C">
        <w:trPr>
          <w:trHeight w:val="300"/>
        </w:trPr>
        <w:tc>
          <w:tcPr>
            <w:tcW w:w="0" w:type="auto"/>
            <w:vMerge/>
            <w:tcBorders>
              <w:top w:val="nil"/>
              <w:left w:val="single" w:sz="8" w:space="0" w:color="auto"/>
              <w:bottom w:val="single" w:sz="4" w:space="0" w:color="auto"/>
              <w:right w:val="single" w:sz="4" w:space="0" w:color="auto"/>
            </w:tcBorders>
            <w:vAlign w:val="center"/>
            <w:hideMark/>
          </w:tcPr>
          <w:p w14:paraId="4DD6DBAE" w14:textId="77777777" w:rsidR="00C0753C" w:rsidRPr="005A5463" w:rsidRDefault="00C0753C" w:rsidP="00C0753C">
            <w:pPr>
              <w:rPr>
                <w:rFonts w:ascii="Calibri" w:hAnsi="Calibri" w:cs="Calibri"/>
                <w:b/>
                <w:bCs/>
                <w:color w:val="000000"/>
                <w:sz w:val="20"/>
                <w:szCs w:val="20"/>
                <w:lang w:val="es-CO" w:eastAsia="es-CO"/>
              </w:rPr>
            </w:pPr>
          </w:p>
        </w:tc>
        <w:tc>
          <w:tcPr>
            <w:tcW w:w="0" w:type="auto"/>
            <w:tcBorders>
              <w:top w:val="nil"/>
              <w:left w:val="nil"/>
              <w:bottom w:val="single" w:sz="4" w:space="0" w:color="auto"/>
              <w:right w:val="single" w:sz="4" w:space="0" w:color="auto"/>
            </w:tcBorders>
            <w:vAlign w:val="center"/>
            <w:hideMark/>
          </w:tcPr>
          <w:p w14:paraId="46B6718F" w14:textId="77777777" w:rsidR="00C0753C" w:rsidRPr="005A5463" w:rsidRDefault="00C0753C" w:rsidP="005A5463">
            <w:pPr>
              <w:jc w:val="both"/>
              <w:rPr>
                <w:rFonts w:ascii="Calibri" w:hAnsi="Calibri" w:cs="Calibri"/>
                <w:b/>
                <w:bCs/>
                <w:color w:val="000000"/>
                <w:sz w:val="20"/>
                <w:szCs w:val="20"/>
                <w:lang w:val="es-CO" w:eastAsia="es-CO"/>
              </w:rPr>
            </w:pPr>
            <w:r w:rsidRPr="005A5463">
              <w:rPr>
                <w:rFonts w:ascii="Calibri" w:hAnsi="Calibri" w:cs="Calibri"/>
                <w:b/>
                <w:bCs/>
                <w:color w:val="000000"/>
                <w:sz w:val="20"/>
                <w:szCs w:val="20"/>
                <w:lang w:val="es-CO" w:eastAsia="es-CO"/>
              </w:rPr>
              <w:t>VALOR PROPUESTA ECONOMICA PARA LA SUBASTA INVERSA. LOTE 2</w:t>
            </w:r>
          </w:p>
        </w:tc>
        <w:tc>
          <w:tcPr>
            <w:tcW w:w="0" w:type="auto"/>
            <w:tcBorders>
              <w:top w:val="nil"/>
              <w:left w:val="nil"/>
              <w:bottom w:val="single" w:sz="4" w:space="0" w:color="auto"/>
              <w:right w:val="single" w:sz="8" w:space="0" w:color="auto"/>
            </w:tcBorders>
            <w:noWrap/>
            <w:vAlign w:val="center"/>
            <w:hideMark/>
          </w:tcPr>
          <w:p w14:paraId="602F6280" w14:textId="77777777" w:rsidR="00C0753C" w:rsidRPr="005A5463" w:rsidRDefault="00C0753C" w:rsidP="00C0753C">
            <w:pPr>
              <w:rPr>
                <w:rFonts w:ascii="Calibri" w:hAnsi="Calibri" w:cs="Calibri"/>
                <w:b/>
                <w:bCs/>
                <w:color w:val="000000"/>
                <w:sz w:val="20"/>
                <w:szCs w:val="20"/>
                <w:lang w:val="es-CO" w:eastAsia="es-CO"/>
              </w:rPr>
            </w:pPr>
            <w:r w:rsidRPr="005A5463">
              <w:rPr>
                <w:rFonts w:ascii="Calibri" w:hAnsi="Calibri" w:cs="Calibri"/>
                <w:b/>
                <w:bCs/>
                <w:color w:val="000000"/>
                <w:sz w:val="20"/>
                <w:szCs w:val="20"/>
                <w:lang w:val="es-CO" w:eastAsia="es-CO"/>
              </w:rPr>
              <w:t xml:space="preserve">                30.000.000,00 </w:t>
            </w:r>
          </w:p>
        </w:tc>
      </w:tr>
    </w:tbl>
    <w:p w14:paraId="7CFABACC" w14:textId="77777777" w:rsidR="00294A16" w:rsidRPr="005A5463" w:rsidRDefault="00294A16" w:rsidP="00294A16">
      <w:pPr>
        <w:autoSpaceDE w:val="0"/>
        <w:autoSpaceDN w:val="0"/>
        <w:adjustRightInd w:val="0"/>
        <w:rPr>
          <w:rFonts w:ascii="Calibri" w:hAnsi="Calibri" w:cs="Calibri"/>
          <w:sz w:val="22"/>
          <w:szCs w:val="22"/>
        </w:rPr>
      </w:pPr>
    </w:p>
    <w:p w14:paraId="2CDC4DEB" w14:textId="3C9D9DE0" w:rsidR="004C6AC8" w:rsidRPr="005A5463" w:rsidRDefault="004C6AC8" w:rsidP="004C6AC8">
      <w:pPr>
        <w:autoSpaceDE w:val="0"/>
        <w:autoSpaceDN w:val="0"/>
        <w:adjustRightInd w:val="0"/>
        <w:jc w:val="both"/>
        <w:rPr>
          <w:rFonts w:ascii="Calibri" w:hAnsi="Calibri" w:cs="Calibri"/>
          <w:sz w:val="20"/>
          <w:szCs w:val="20"/>
        </w:rPr>
      </w:pPr>
      <w:r w:rsidRPr="005A5463">
        <w:rPr>
          <w:rFonts w:ascii="Calibri" w:hAnsi="Calibri" w:cs="Calibri"/>
          <w:b/>
          <w:bCs/>
          <w:sz w:val="20"/>
          <w:szCs w:val="20"/>
        </w:rPr>
        <w:t>NOTA 1:</w:t>
      </w:r>
      <w:r w:rsidRPr="005A5463">
        <w:rPr>
          <w:rFonts w:ascii="Calibri" w:hAnsi="Calibri" w:cs="Calibri"/>
          <w:sz w:val="20"/>
          <w:szCs w:val="20"/>
        </w:rPr>
        <w:t xml:space="preserve"> Cada uno de los lotes se adjudicará por el monto del presupuesto oficial. El </w:t>
      </w:r>
      <w:r w:rsidRPr="005A5463">
        <w:rPr>
          <w:rFonts w:ascii="Calibri" w:hAnsi="Calibri" w:cs="Calibri"/>
          <w:b/>
          <w:bCs/>
          <w:sz w:val="20"/>
          <w:szCs w:val="20"/>
        </w:rPr>
        <w:t>LOTE 2</w:t>
      </w:r>
      <w:r w:rsidRPr="005A5463">
        <w:rPr>
          <w:rFonts w:ascii="Calibri" w:hAnsi="Calibri" w:cs="Calibri"/>
          <w:sz w:val="20"/>
          <w:szCs w:val="20"/>
        </w:rPr>
        <w:t xml:space="preserve"> se adjudicará por el valor total del presupuesto oficial de $ 30.000.000, y se ejecutará a monto agotable. </w:t>
      </w:r>
    </w:p>
    <w:p w14:paraId="1AA5F4A2" w14:textId="77777777" w:rsidR="004C6AC8" w:rsidRPr="005A5463" w:rsidRDefault="004C6AC8" w:rsidP="004C6AC8">
      <w:pPr>
        <w:autoSpaceDE w:val="0"/>
        <w:autoSpaceDN w:val="0"/>
        <w:adjustRightInd w:val="0"/>
        <w:jc w:val="both"/>
        <w:rPr>
          <w:rFonts w:ascii="Calibri" w:hAnsi="Calibri" w:cs="Calibri"/>
          <w:sz w:val="20"/>
          <w:szCs w:val="20"/>
        </w:rPr>
      </w:pPr>
    </w:p>
    <w:p w14:paraId="6BA6B088" w14:textId="77777777" w:rsidR="004C6AC8" w:rsidRPr="005A5463" w:rsidRDefault="004C6AC8" w:rsidP="004C6AC8">
      <w:pPr>
        <w:autoSpaceDE w:val="0"/>
        <w:autoSpaceDN w:val="0"/>
        <w:adjustRightInd w:val="0"/>
        <w:jc w:val="both"/>
        <w:rPr>
          <w:rFonts w:ascii="Calibri" w:hAnsi="Calibri" w:cs="Calibri"/>
          <w:sz w:val="20"/>
          <w:szCs w:val="20"/>
        </w:rPr>
      </w:pPr>
      <w:r w:rsidRPr="005A5463">
        <w:rPr>
          <w:rFonts w:ascii="Calibri" w:hAnsi="Calibri" w:cs="Calibri"/>
          <w:b/>
          <w:bCs/>
          <w:sz w:val="20"/>
          <w:szCs w:val="20"/>
        </w:rPr>
        <w:t>NOTA 2.</w:t>
      </w:r>
      <w:r w:rsidRPr="005A5463">
        <w:rPr>
          <w:rFonts w:ascii="Calibri" w:hAnsi="Calibri" w:cs="Calibri"/>
          <w:sz w:val="20"/>
          <w:szCs w:val="20"/>
        </w:rPr>
        <w:t xml:space="preserve"> El proponente deberá diligenciar la casilla denominada “EL PORCENTAJE DE DESCUENTO SOBRE EL VALOR NETO DEL TIQUETE NACIONAL ANTES DE LA TARIFA ADMINISTRATIVA (%)” que aparece en color verde dentro de este formato. </w:t>
      </w:r>
      <w:r w:rsidRPr="005A5463">
        <w:rPr>
          <w:rFonts w:ascii="Calibri" w:hAnsi="Calibri" w:cs="Calibri"/>
          <w:sz w:val="20"/>
          <w:szCs w:val="20"/>
        </w:rPr>
        <w:br/>
      </w:r>
      <w:r w:rsidRPr="005A5463">
        <w:rPr>
          <w:rFonts w:ascii="Calibri" w:hAnsi="Calibri" w:cs="Calibri"/>
          <w:sz w:val="20"/>
          <w:szCs w:val="20"/>
        </w:rPr>
        <w:br/>
      </w:r>
      <w:r w:rsidRPr="005A5463">
        <w:rPr>
          <w:rFonts w:ascii="Calibri" w:hAnsi="Calibri" w:cs="Calibri"/>
          <w:b/>
          <w:bCs/>
          <w:sz w:val="20"/>
          <w:szCs w:val="20"/>
        </w:rPr>
        <w:t>NOTA 3.</w:t>
      </w:r>
      <w:r w:rsidRPr="005A5463">
        <w:rPr>
          <w:rFonts w:ascii="Calibri" w:hAnsi="Calibri" w:cs="Calibri"/>
          <w:sz w:val="20"/>
          <w:szCs w:val="20"/>
        </w:rPr>
        <w:t xml:space="preserve"> Cada proponente deberá tener en cuenta el margen mínimo indicado en el pliego de condiciones de acuerdo al literal c) del numeral 1 del artículo 2.2.1.2.1.2.2 del Decreto 1082 de 2015. A partir del valor total de su ofrecimiento para el lote, cada proponente deberá realizar los cálculos pertinentes a efectos de determinar que el valor de la propuesta económica en cada lance sea mayor a igual al margen mínimo establecido en el pliego de condiciones.</w:t>
      </w:r>
      <w:r w:rsidRPr="005A5463">
        <w:rPr>
          <w:rFonts w:ascii="Calibri" w:hAnsi="Calibri" w:cs="Calibri"/>
          <w:sz w:val="20"/>
          <w:szCs w:val="20"/>
        </w:rPr>
        <w:br/>
      </w:r>
      <w:r w:rsidRPr="005A5463">
        <w:rPr>
          <w:rFonts w:ascii="Calibri" w:hAnsi="Calibri" w:cs="Calibri"/>
          <w:sz w:val="20"/>
          <w:szCs w:val="20"/>
        </w:rPr>
        <w:br/>
      </w:r>
      <w:r w:rsidRPr="005A5463">
        <w:rPr>
          <w:rFonts w:ascii="Calibri" w:hAnsi="Calibri" w:cs="Calibri"/>
          <w:b/>
          <w:bCs/>
          <w:sz w:val="20"/>
          <w:szCs w:val="20"/>
        </w:rPr>
        <w:t>NOTA 4.</w:t>
      </w:r>
      <w:r w:rsidRPr="005A5463">
        <w:rPr>
          <w:rFonts w:ascii="Calibri" w:hAnsi="Calibri" w:cs="Calibri"/>
          <w:sz w:val="20"/>
          <w:szCs w:val="20"/>
        </w:rPr>
        <w:t xml:space="preserve"> El proponente deberá utilizar el </w:t>
      </w:r>
      <w:r w:rsidRPr="005A5463">
        <w:rPr>
          <w:rFonts w:ascii="Calibri" w:hAnsi="Calibri" w:cs="Calibri"/>
          <w:b/>
          <w:bCs/>
          <w:sz w:val="20"/>
          <w:szCs w:val="20"/>
          <w:lang w:val="es-CO"/>
        </w:rPr>
        <w:t>FORMULARIO ANEXO No. 15 - OFERTA ECONÓMICA</w:t>
      </w:r>
      <w:r w:rsidRPr="005A5463">
        <w:rPr>
          <w:rFonts w:ascii="Calibri" w:hAnsi="Calibri" w:cs="Calibri"/>
          <w:sz w:val="20"/>
          <w:szCs w:val="20"/>
        </w:rPr>
        <w:t xml:space="preserve">, por lo tanto, deberá tener en cuenta que la variable dinámica sobre la cual se reduce el precio de su oferta corresponde al ítem: PORCENTAJE DE DESCUENTO SOBRE EL VALOR NETO DEL TIQUETE NACIONAL ANTES DE LA TARIFA ADMINISTRATIVA (%) E IMPUESTOS.  </w:t>
      </w:r>
    </w:p>
    <w:p w14:paraId="74CF4EC2" w14:textId="77777777" w:rsidR="004C6AC8" w:rsidRPr="005A5463" w:rsidRDefault="004C6AC8" w:rsidP="004C6AC8">
      <w:pPr>
        <w:autoSpaceDE w:val="0"/>
        <w:autoSpaceDN w:val="0"/>
        <w:adjustRightInd w:val="0"/>
        <w:jc w:val="both"/>
        <w:rPr>
          <w:rFonts w:ascii="Calibri" w:hAnsi="Calibri" w:cs="Calibri"/>
          <w:sz w:val="20"/>
          <w:szCs w:val="20"/>
        </w:rPr>
      </w:pPr>
    </w:p>
    <w:p w14:paraId="500D6455" w14:textId="77777777" w:rsidR="004C6AC8" w:rsidRPr="005A5463" w:rsidRDefault="004C6AC8" w:rsidP="004C6AC8">
      <w:pPr>
        <w:autoSpaceDE w:val="0"/>
        <w:autoSpaceDN w:val="0"/>
        <w:adjustRightInd w:val="0"/>
        <w:jc w:val="both"/>
        <w:rPr>
          <w:rFonts w:ascii="Calibri" w:hAnsi="Calibri" w:cs="Calibri"/>
          <w:sz w:val="20"/>
          <w:szCs w:val="20"/>
        </w:rPr>
      </w:pPr>
      <w:r w:rsidRPr="005A5463">
        <w:rPr>
          <w:rFonts w:ascii="Calibri" w:hAnsi="Calibri" w:cs="Calibri"/>
          <w:b/>
          <w:bCs/>
          <w:sz w:val="20"/>
          <w:szCs w:val="20"/>
        </w:rPr>
        <w:t>NOTA 5.</w:t>
      </w:r>
      <w:r w:rsidRPr="005A5463">
        <w:rPr>
          <w:rFonts w:ascii="Calibri" w:hAnsi="Calibri" w:cs="Calibri"/>
          <w:sz w:val="20"/>
          <w:szCs w:val="20"/>
        </w:rPr>
        <w:t xml:space="preserve"> No se podrá ofertar por encima del valor unitario establecido por la entidad, ni superar el valor del presupuesto oficial asignado. So pena de causal de rechazo.</w:t>
      </w:r>
    </w:p>
    <w:p w14:paraId="2CCEF476" w14:textId="77777777" w:rsidR="004C6AC8" w:rsidRPr="005A5463" w:rsidRDefault="004C6AC8" w:rsidP="004C6AC8">
      <w:pPr>
        <w:autoSpaceDE w:val="0"/>
        <w:autoSpaceDN w:val="0"/>
        <w:adjustRightInd w:val="0"/>
        <w:jc w:val="both"/>
        <w:rPr>
          <w:rFonts w:ascii="Calibri" w:hAnsi="Calibri" w:cs="Calibri"/>
          <w:sz w:val="20"/>
          <w:szCs w:val="20"/>
        </w:rPr>
      </w:pPr>
    </w:p>
    <w:p w14:paraId="1A8515B5" w14:textId="77777777" w:rsidR="004C6AC8" w:rsidRPr="005A5463" w:rsidRDefault="004C6AC8" w:rsidP="004C6AC8">
      <w:pPr>
        <w:autoSpaceDE w:val="0"/>
        <w:autoSpaceDN w:val="0"/>
        <w:adjustRightInd w:val="0"/>
        <w:jc w:val="both"/>
        <w:rPr>
          <w:rFonts w:ascii="Calibri" w:hAnsi="Calibri" w:cs="Calibri"/>
          <w:sz w:val="20"/>
          <w:szCs w:val="20"/>
        </w:rPr>
      </w:pPr>
      <w:r w:rsidRPr="005A5463">
        <w:rPr>
          <w:rFonts w:ascii="Calibri" w:hAnsi="Calibri" w:cs="Calibri"/>
          <w:b/>
          <w:bCs/>
          <w:sz w:val="20"/>
          <w:szCs w:val="20"/>
        </w:rPr>
        <w:lastRenderedPageBreak/>
        <w:t>NOTA 6:</w:t>
      </w:r>
      <w:r w:rsidRPr="005A5463">
        <w:rPr>
          <w:rFonts w:ascii="Calibri" w:hAnsi="Calibri" w:cs="Calibri"/>
          <w:sz w:val="20"/>
          <w:szCs w:val="20"/>
        </w:rPr>
        <w:t xml:space="preserve"> No se aceptan ofertas parciales.</w:t>
      </w:r>
    </w:p>
    <w:p w14:paraId="7E9E7520" w14:textId="77777777" w:rsidR="004C6AC8" w:rsidRPr="005A5463" w:rsidRDefault="004C6AC8" w:rsidP="004C6AC8">
      <w:pPr>
        <w:autoSpaceDE w:val="0"/>
        <w:autoSpaceDN w:val="0"/>
        <w:adjustRightInd w:val="0"/>
        <w:jc w:val="both"/>
        <w:rPr>
          <w:rFonts w:ascii="Calibri" w:hAnsi="Calibri" w:cs="Calibri"/>
          <w:sz w:val="20"/>
          <w:szCs w:val="20"/>
        </w:rPr>
      </w:pPr>
    </w:p>
    <w:p w14:paraId="20004B8E" w14:textId="77777777" w:rsidR="004C6AC8" w:rsidRPr="005A5463" w:rsidRDefault="004C6AC8" w:rsidP="004C6AC8">
      <w:pPr>
        <w:autoSpaceDE w:val="0"/>
        <w:autoSpaceDN w:val="0"/>
        <w:adjustRightInd w:val="0"/>
        <w:jc w:val="both"/>
        <w:rPr>
          <w:rFonts w:ascii="Calibri" w:hAnsi="Calibri" w:cs="Calibri"/>
          <w:sz w:val="20"/>
          <w:szCs w:val="20"/>
        </w:rPr>
      </w:pPr>
      <w:r w:rsidRPr="005A5463">
        <w:rPr>
          <w:rFonts w:ascii="Calibri" w:hAnsi="Calibri" w:cs="Calibri"/>
          <w:b/>
          <w:bCs/>
          <w:sz w:val="20"/>
          <w:szCs w:val="20"/>
        </w:rPr>
        <w:t>NOTA 7:</w:t>
      </w:r>
      <w:r w:rsidRPr="005A5463">
        <w:rPr>
          <w:rFonts w:ascii="Calibri" w:hAnsi="Calibri" w:cs="Calibri"/>
          <w:sz w:val="20"/>
          <w:szCs w:val="20"/>
        </w:rPr>
        <w:t xml:space="preserve"> El proponente ganador posterior a la audiencia de subasta, procederá a ajustar su propuesta económica de acuerdo con el último lance ofrecido, discriminando el valor del porcentaje DE DESCUENTO SOBRE EL VALOR NETO DEL TIQUETE NACIONAL ANTES DE LA TARIFA ADMINISTRATIVA E IMPUESTOS (%), como se indica en este anexo, so pena de rechazo.</w:t>
      </w:r>
    </w:p>
    <w:p w14:paraId="465F54E3" w14:textId="77777777" w:rsidR="004C6AC8" w:rsidRPr="005A5463" w:rsidRDefault="004C6AC8" w:rsidP="004C6AC8">
      <w:pPr>
        <w:autoSpaceDE w:val="0"/>
        <w:autoSpaceDN w:val="0"/>
        <w:adjustRightInd w:val="0"/>
        <w:rPr>
          <w:rFonts w:ascii="Calibri" w:hAnsi="Calibri" w:cs="Calibri"/>
          <w:sz w:val="20"/>
          <w:szCs w:val="20"/>
        </w:rPr>
      </w:pPr>
    </w:p>
    <w:p w14:paraId="52485B2F" w14:textId="77777777" w:rsidR="004C6AC8" w:rsidRPr="005A5463" w:rsidRDefault="004C6AC8" w:rsidP="004C6AC8">
      <w:pPr>
        <w:rPr>
          <w:rFonts w:ascii="Calibri" w:hAnsi="Calibri" w:cs="Calibri"/>
          <w:b/>
          <w:sz w:val="20"/>
          <w:szCs w:val="20"/>
        </w:rPr>
      </w:pPr>
    </w:p>
    <w:p w14:paraId="69FAA88C" w14:textId="77777777" w:rsidR="00294A16" w:rsidRPr="005A5463" w:rsidRDefault="00294A16" w:rsidP="00294A16">
      <w:pPr>
        <w:autoSpaceDE w:val="0"/>
        <w:autoSpaceDN w:val="0"/>
        <w:adjustRightInd w:val="0"/>
        <w:rPr>
          <w:rFonts w:ascii="Calibri" w:hAnsi="Calibri" w:cs="Calibri"/>
          <w:sz w:val="22"/>
          <w:szCs w:val="22"/>
        </w:rPr>
      </w:pPr>
    </w:p>
    <w:p w14:paraId="189FC69D" w14:textId="77777777" w:rsidR="00294A16" w:rsidRPr="005A5463" w:rsidRDefault="00294A16" w:rsidP="00294A16">
      <w:pPr>
        <w:rPr>
          <w:rFonts w:ascii="Calibri" w:hAnsi="Calibri" w:cs="Calibri"/>
          <w:b/>
          <w:sz w:val="22"/>
          <w:szCs w:val="22"/>
        </w:rPr>
      </w:pPr>
    </w:p>
    <w:p w14:paraId="3A401CE0" w14:textId="77777777" w:rsidR="007D624F" w:rsidRPr="005A5463" w:rsidRDefault="007D624F" w:rsidP="00294A16">
      <w:pPr>
        <w:autoSpaceDE w:val="0"/>
        <w:autoSpaceDN w:val="0"/>
        <w:adjustRightInd w:val="0"/>
        <w:rPr>
          <w:rFonts w:ascii="Calibri" w:hAnsi="Calibri" w:cs="Calibri"/>
          <w:sz w:val="22"/>
          <w:szCs w:val="22"/>
        </w:rPr>
      </w:pPr>
    </w:p>
    <w:p w14:paraId="3A9F0AFD" w14:textId="0CAFE4A5" w:rsidR="008C00A3" w:rsidRPr="005A5463" w:rsidRDefault="002C3703" w:rsidP="009E1B03">
      <w:pPr>
        <w:pStyle w:val="Sangradetextonormal"/>
        <w:spacing w:after="0" w:line="276" w:lineRule="auto"/>
        <w:ind w:left="0"/>
        <w:jc w:val="both"/>
        <w:rPr>
          <w:rFonts w:ascii="Calibri" w:hAnsi="Calibri" w:cs="Calibri"/>
          <w:bCs/>
          <w:sz w:val="22"/>
          <w:szCs w:val="22"/>
          <w:lang w:val="es-CO"/>
        </w:rPr>
      </w:pPr>
      <w:r w:rsidRPr="005A5463">
        <w:rPr>
          <w:rFonts w:ascii="Calibri" w:hAnsi="Calibri" w:cs="Calibri"/>
          <w:sz w:val="20"/>
          <w:szCs w:val="20"/>
        </w:rPr>
        <w:fldChar w:fldCharType="begin"/>
      </w:r>
      <w:r w:rsidRPr="005A5463">
        <w:rPr>
          <w:rFonts w:ascii="Calibri" w:hAnsi="Calibri" w:cs="Calibri"/>
          <w:sz w:val="20"/>
          <w:szCs w:val="20"/>
        </w:rPr>
        <w:instrText xml:space="preserve"> LINK Excel.Sheet.12 "Libro6" "Hoja1!F4C3:F29C10" \a \f 4 \h  \* MERGEFORMAT </w:instrText>
      </w:r>
      <w:r w:rsidRPr="005A5463">
        <w:rPr>
          <w:rFonts w:ascii="Calibri" w:hAnsi="Calibri" w:cs="Calibri"/>
          <w:sz w:val="20"/>
          <w:szCs w:val="20"/>
        </w:rPr>
        <w:fldChar w:fldCharType="end"/>
      </w:r>
      <w:r w:rsidR="00F42D41" w:rsidRPr="005A5463">
        <w:rPr>
          <w:rFonts w:ascii="Calibri" w:hAnsi="Calibri" w:cs="Calibri"/>
          <w:bCs/>
          <w:sz w:val="22"/>
          <w:szCs w:val="22"/>
          <w:highlight w:val="lightGray"/>
          <w:lang w:val="es-CO"/>
        </w:rPr>
        <w:t xml:space="preserve"> </w:t>
      </w:r>
    </w:p>
    <w:p w14:paraId="561DD972" w14:textId="26C99556" w:rsidR="00120DD2" w:rsidRPr="005A5463" w:rsidRDefault="00120DD2" w:rsidP="00120DD2">
      <w:pPr>
        <w:rPr>
          <w:rFonts w:ascii="Calibri" w:hAnsi="Calibri" w:cs="Calibri"/>
          <w:sz w:val="22"/>
          <w:szCs w:val="22"/>
        </w:rPr>
      </w:pPr>
      <w:r w:rsidRPr="005A5463">
        <w:rPr>
          <w:rFonts w:ascii="Calibri" w:hAnsi="Calibri" w:cs="Calibri"/>
          <w:sz w:val="22"/>
          <w:szCs w:val="22"/>
        </w:rPr>
        <w:t>____________________________________________</w:t>
      </w:r>
    </w:p>
    <w:p w14:paraId="522BCD65" w14:textId="4D996AA7" w:rsidR="00120DD2" w:rsidRPr="005A5463" w:rsidRDefault="00120DD2" w:rsidP="00120DD2">
      <w:pPr>
        <w:jc w:val="both"/>
        <w:rPr>
          <w:rFonts w:ascii="Calibri" w:eastAsiaTheme="minorHAnsi" w:hAnsi="Calibri" w:cs="Calibri"/>
          <w:b/>
          <w:bCs/>
          <w:color w:val="000000"/>
          <w:sz w:val="22"/>
          <w:szCs w:val="22"/>
          <w:lang w:eastAsia="ar-SA"/>
        </w:rPr>
      </w:pPr>
      <w:r w:rsidRPr="005A5463">
        <w:rPr>
          <w:rFonts w:ascii="Calibri" w:eastAsiaTheme="minorHAnsi" w:hAnsi="Calibri" w:cs="Calibri"/>
          <w:b/>
          <w:bCs/>
          <w:color w:val="000000"/>
          <w:sz w:val="22"/>
          <w:szCs w:val="22"/>
          <w:lang w:eastAsia="ar-SA"/>
        </w:rPr>
        <w:t>FIRMA PROPONENTE, REPRESENTANTE LEGAL O APODERADO</w:t>
      </w:r>
    </w:p>
    <w:p w14:paraId="75737381" w14:textId="77777777" w:rsidR="00120DD2" w:rsidRPr="005A5463" w:rsidRDefault="00120DD2" w:rsidP="00120DD2">
      <w:pPr>
        <w:jc w:val="both"/>
        <w:rPr>
          <w:rFonts w:ascii="Calibri" w:eastAsiaTheme="minorHAnsi" w:hAnsi="Calibri" w:cs="Calibri"/>
          <w:color w:val="000000"/>
          <w:sz w:val="22"/>
          <w:szCs w:val="22"/>
          <w:lang w:eastAsia="ar-SA"/>
        </w:rPr>
      </w:pPr>
      <w:r w:rsidRPr="005A5463">
        <w:rPr>
          <w:rFonts w:ascii="Calibri" w:eastAsiaTheme="minorHAnsi" w:hAnsi="Calibri" w:cs="Calibri"/>
          <w:color w:val="000000"/>
          <w:sz w:val="22"/>
          <w:szCs w:val="22"/>
          <w:lang w:eastAsia="ar-SA"/>
        </w:rPr>
        <w:t>NOMBRE O RAZÓN SOCIAL DEL OFERENTE</w:t>
      </w:r>
    </w:p>
    <w:p w14:paraId="69231791" w14:textId="77777777" w:rsidR="00120DD2" w:rsidRPr="005A5463" w:rsidRDefault="00120DD2" w:rsidP="00120DD2">
      <w:pPr>
        <w:jc w:val="both"/>
        <w:rPr>
          <w:rFonts w:ascii="Calibri" w:eastAsiaTheme="minorHAnsi" w:hAnsi="Calibri" w:cs="Calibri"/>
          <w:color w:val="000000"/>
          <w:sz w:val="22"/>
          <w:szCs w:val="22"/>
          <w:lang w:eastAsia="ar-SA"/>
        </w:rPr>
      </w:pPr>
      <w:r w:rsidRPr="005A5463">
        <w:rPr>
          <w:rFonts w:ascii="Calibri" w:eastAsiaTheme="minorHAnsi" w:hAnsi="Calibri" w:cs="Calibri"/>
          <w:color w:val="000000"/>
          <w:sz w:val="22"/>
          <w:szCs w:val="22"/>
          <w:lang w:eastAsia="ar-SA"/>
        </w:rPr>
        <w:t>IDENTIFICACIÓN (NIT, C.C. O C.E.)</w:t>
      </w:r>
    </w:p>
    <w:p w14:paraId="024C11B0" w14:textId="77777777" w:rsidR="00120DD2" w:rsidRPr="005A5463" w:rsidRDefault="00120DD2" w:rsidP="00120DD2">
      <w:pPr>
        <w:jc w:val="both"/>
        <w:rPr>
          <w:rFonts w:ascii="Calibri" w:eastAsiaTheme="minorHAnsi" w:hAnsi="Calibri" w:cs="Calibri"/>
          <w:color w:val="000000"/>
          <w:sz w:val="22"/>
          <w:szCs w:val="22"/>
          <w:lang w:eastAsia="ar-SA"/>
        </w:rPr>
      </w:pPr>
      <w:r w:rsidRPr="005A5463">
        <w:rPr>
          <w:rFonts w:ascii="Calibri" w:eastAsiaTheme="minorHAnsi" w:hAnsi="Calibri" w:cs="Calibri"/>
          <w:color w:val="000000"/>
          <w:sz w:val="22"/>
          <w:szCs w:val="22"/>
          <w:lang w:eastAsia="ar-SA"/>
        </w:rPr>
        <w:t xml:space="preserve">NOMBRE REPRESENTANTE LEGAL </w:t>
      </w:r>
    </w:p>
    <w:p w14:paraId="3B4F31A7" w14:textId="77777777" w:rsidR="00120DD2" w:rsidRPr="005A5463" w:rsidRDefault="00120DD2" w:rsidP="00120DD2">
      <w:pPr>
        <w:jc w:val="both"/>
        <w:rPr>
          <w:rFonts w:ascii="Calibri" w:eastAsiaTheme="minorHAnsi" w:hAnsi="Calibri" w:cs="Calibri"/>
          <w:color w:val="000000"/>
          <w:sz w:val="22"/>
          <w:szCs w:val="22"/>
          <w:lang w:eastAsia="ar-SA"/>
        </w:rPr>
      </w:pPr>
      <w:r w:rsidRPr="005A5463">
        <w:rPr>
          <w:rFonts w:ascii="Calibri" w:eastAsiaTheme="minorHAnsi" w:hAnsi="Calibri" w:cs="Calibri"/>
          <w:color w:val="000000"/>
          <w:sz w:val="22"/>
          <w:szCs w:val="22"/>
          <w:lang w:eastAsia="ar-SA"/>
        </w:rPr>
        <w:t>IDENTIFICACIÓN (C.C. O C.E.)</w:t>
      </w:r>
    </w:p>
    <w:p w14:paraId="6830ADA8" w14:textId="77777777" w:rsidR="00120DD2" w:rsidRPr="005A5463" w:rsidRDefault="00120DD2" w:rsidP="00120DD2">
      <w:pPr>
        <w:jc w:val="both"/>
        <w:rPr>
          <w:rFonts w:ascii="Calibri" w:eastAsiaTheme="minorHAnsi" w:hAnsi="Calibri" w:cs="Calibri"/>
          <w:color w:val="000000"/>
          <w:sz w:val="22"/>
          <w:szCs w:val="22"/>
          <w:lang w:eastAsia="ar-SA"/>
        </w:rPr>
      </w:pPr>
      <w:r w:rsidRPr="005A5463">
        <w:rPr>
          <w:rFonts w:ascii="Calibri" w:eastAsiaTheme="minorHAnsi" w:hAnsi="Calibri" w:cs="Calibri"/>
          <w:color w:val="000000"/>
          <w:sz w:val="22"/>
          <w:szCs w:val="22"/>
          <w:lang w:eastAsia="ar-SA"/>
        </w:rPr>
        <w:t>DIRECCIÓN:</w:t>
      </w:r>
    </w:p>
    <w:p w14:paraId="2E82FCA5" w14:textId="77777777" w:rsidR="00120DD2" w:rsidRPr="005A5463" w:rsidRDefault="00120DD2" w:rsidP="00120DD2">
      <w:pPr>
        <w:jc w:val="both"/>
        <w:rPr>
          <w:rFonts w:ascii="Calibri" w:eastAsiaTheme="minorHAnsi" w:hAnsi="Calibri" w:cs="Calibri"/>
          <w:color w:val="000000"/>
          <w:sz w:val="22"/>
          <w:szCs w:val="22"/>
          <w:lang w:eastAsia="ar-SA"/>
        </w:rPr>
      </w:pPr>
      <w:r w:rsidRPr="005A5463">
        <w:rPr>
          <w:rFonts w:ascii="Calibri" w:eastAsiaTheme="minorHAnsi" w:hAnsi="Calibri" w:cs="Calibri"/>
          <w:color w:val="000000"/>
          <w:sz w:val="22"/>
          <w:szCs w:val="22"/>
          <w:lang w:eastAsia="ar-SA"/>
        </w:rPr>
        <w:t>TELÉFONO:</w:t>
      </w:r>
    </w:p>
    <w:p w14:paraId="45DDCBFA" w14:textId="627E0169" w:rsidR="00120DD2" w:rsidRPr="005A5463" w:rsidRDefault="00120DD2" w:rsidP="009C364B">
      <w:pPr>
        <w:jc w:val="both"/>
        <w:rPr>
          <w:rFonts w:ascii="Calibri" w:hAnsi="Calibri" w:cs="Calibri"/>
          <w:sz w:val="22"/>
          <w:szCs w:val="22"/>
        </w:rPr>
      </w:pPr>
      <w:r w:rsidRPr="005A5463">
        <w:rPr>
          <w:rFonts w:ascii="Calibri" w:eastAsiaTheme="minorHAnsi" w:hAnsi="Calibri" w:cs="Calibri"/>
          <w:color w:val="000000"/>
          <w:sz w:val="22"/>
          <w:szCs w:val="22"/>
          <w:lang w:eastAsia="ar-SA"/>
        </w:rPr>
        <w:t>EMAIL:</w:t>
      </w:r>
    </w:p>
    <w:sectPr w:rsidR="00120DD2" w:rsidRPr="005A5463" w:rsidSect="009E1B03">
      <w:headerReference w:type="even" r:id="rId8"/>
      <w:headerReference w:type="default" r:id="rId9"/>
      <w:footerReference w:type="even" r:id="rId10"/>
      <w:footerReference w:type="default" r:id="rId11"/>
      <w:headerReference w:type="first" r:id="rId12"/>
      <w:pgSz w:w="12240" w:h="15840" w:code="1"/>
      <w:pgMar w:top="1134" w:right="1185" w:bottom="1418" w:left="1469" w:header="720" w:footer="873" w:gutter="0"/>
      <w:pgBorders>
        <w:top w:val="single" w:sz="4" w:space="1" w:color="auto"/>
        <w:left w:val="single" w:sz="4" w:space="4" w:color="auto"/>
        <w:bottom w:val="single" w:sz="4" w:space="1" w:color="auto"/>
        <w:right w:val="single" w:sz="4" w:space="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41C1F" w14:textId="77777777" w:rsidR="00E55F92" w:rsidRDefault="00E55F92" w:rsidP="005C3E32">
      <w:r>
        <w:separator/>
      </w:r>
    </w:p>
  </w:endnote>
  <w:endnote w:type="continuationSeparator" w:id="0">
    <w:p w14:paraId="490620C7" w14:textId="77777777" w:rsidR="00E55F92" w:rsidRDefault="00E55F92" w:rsidP="005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um">
    <w:panose1 w:val="020B0604020202020204"/>
    <w:charset w:val="00"/>
    <w:family w:val="auto"/>
    <w:pitch w:val="variable"/>
    <w:sig w:usb0="00000003" w:usb1="00000000" w:usb2="00000000" w:usb3="00000000" w:csb0="00000001" w:csb1="00000000"/>
  </w:font>
  <w:font w:name="TP Hero">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29B" w14:textId="77777777" w:rsidR="0097362C" w:rsidRDefault="009736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6F13797" w14:textId="77777777" w:rsidR="0097362C" w:rsidRDefault="009736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813C" w14:textId="13EB3C25" w:rsidR="0097362C" w:rsidRDefault="0097362C" w:rsidP="0043589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7FC42" w14:textId="77777777" w:rsidR="00E55F92" w:rsidRDefault="00E55F92" w:rsidP="005C3E32">
      <w:r>
        <w:separator/>
      </w:r>
    </w:p>
  </w:footnote>
  <w:footnote w:type="continuationSeparator" w:id="0">
    <w:p w14:paraId="385F9C93" w14:textId="77777777" w:rsidR="00E55F92" w:rsidRDefault="00E55F92" w:rsidP="005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D77" w14:textId="77777777" w:rsidR="0097362C" w:rsidRDefault="00E55F92">
    <w:pPr>
      <w:pStyle w:val="Encabezado"/>
    </w:pPr>
    <w:r>
      <w:rPr>
        <w:noProof/>
      </w:rPr>
      <w:pict w14:anchorId="110132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306.75pt;height:113.25pt;z-index:-251658752;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642"/>
    </w:tblGrid>
    <w:tr w:rsidR="001A173C" w:rsidRPr="00982433" w14:paraId="72D83B59" w14:textId="77777777" w:rsidTr="006B0137">
      <w:trPr>
        <w:trHeight w:val="263"/>
        <w:jc w:val="center"/>
      </w:trPr>
      <w:tc>
        <w:tcPr>
          <w:tcW w:w="1605" w:type="dxa"/>
          <w:vMerge w:val="restart"/>
          <w:vAlign w:val="center"/>
        </w:tcPr>
        <w:p w14:paraId="50D1D5EB" w14:textId="68E1B8A1" w:rsidR="001A173C" w:rsidRDefault="009E1B03" w:rsidP="00C01EFA">
          <w:pPr>
            <w:jc w:val="center"/>
            <w:rPr>
              <w:rFonts w:ascii="Calibri" w:hAnsi="Calibri" w:cs="Calibri"/>
              <w:sz w:val="20"/>
              <w:szCs w:val="20"/>
            </w:rPr>
          </w:pPr>
          <w:r>
            <w:rPr>
              <w:rFonts w:ascii="Calibri" w:hAnsi="Calibri" w:cs="Calibri"/>
              <w:noProof/>
              <w:sz w:val="20"/>
              <w:szCs w:val="20"/>
            </w:rPr>
            <w:drawing>
              <wp:inline distT="0" distB="0" distL="0" distR="0" wp14:anchorId="3674EA15" wp14:editId="36240769">
                <wp:extent cx="1532559" cy="5810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536388" cy="582477"/>
                        </a:xfrm>
                        <a:prstGeom prst="rect">
                          <a:avLst/>
                        </a:prstGeom>
                      </pic:spPr>
                    </pic:pic>
                  </a:graphicData>
                </a:graphic>
              </wp:inline>
            </w:drawing>
          </w:r>
        </w:p>
      </w:tc>
      <w:tc>
        <w:tcPr>
          <w:tcW w:w="7666" w:type="dxa"/>
          <w:vMerge w:val="restart"/>
          <w:vAlign w:val="center"/>
        </w:tcPr>
        <w:p w14:paraId="1D0870CA" w14:textId="77777777" w:rsidR="001A173C" w:rsidRPr="00640127" w:rsidRDefault="001A173C" w:rsidP="00C01EFA">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1A173C" w:rsidRPr="00982433" w14:paraId="083F1659" w14:textId="77777777" w:rsidTr="006B0137">
      <w:trPr>
        <w:trHeight w:val="263"/>
        <w:jc w:val="center"/>
      </w:trPr>
      <w:tc>
        <w:tcPr>
          <w:tcW w:w="1605" w:type="dxa"/>
          <w:vMerge/>
          <w:vAlign w:val="center"/>
        </w:tcPr>
        <w:p w14:paraId="6C69B2CD" w14:textId="77777777" w:rsidR="001A173C" w:rsidRDefault="001A173C" w:rsidP="00C01EFA">
          <w:pPr>
            <w:rPr>
              <w:rFonts w:ascii="Calibri" w:hAnsi="Calibri" w:cs="Calibri"/>
              <w:sz w:val="20"/>
              <w:szCs w:val="20"/>
            </w:rPr>
          </w:pPr>
        </w:p>
      </w:tc>
      <w:tc>
        <w:tcPr>
          <w:tcW w:w="7666" w:type="dxa"/>
          <w:vMerge/>
          <w:vAlign w:val="center"/>
        </w:tcPr>
        <w:p w14:paraId="2DFD4AD9" w14:textId="77777777" w:rsidR="001A173C" w:rsidRPr="00640127" w:rsidRDefault="001A173C" w:rsidP="00C01EFA">
          <w:pPr>
            <w:jc w:val="center"/>
            <w:rPr>
              <w:rFonts w:ascii="Calibri" w:hAnsi="Calibri" w:cs="Calibri"/>
              <w:b/>
              <w:bCs/>
              <w:sz w:val="20"/>
              <w:szCs w:val="20"/>
            </w:rPr>
          </w:pPr>
        </w:p>
      </w:tc>
    </w:tr>
    <w:tr w:rsidR="001A173C" w:rsidRPr="00982433" w14:paraId="0E448CAD" w14:textId="77777777" w:rsidTr="006B0137">
      <w:trPr>
        <w:trHeight w:val="263"/>
        <w:jc w:val="center"/>
      </w:trPr>
      <w:tc>
        <w:tcPr>
          <w:tcW w:w="1605" w:type="dxa"/>
          <w:vMerge/>
          <w:vAlign w:val="center"/>
        </w:tcPr>
        <w:p w14:paraId="77491A63" w14:textId="77777777" w:rsidR="001A173C" w:rsidRDefault="001A173C" w:rsidP="00C01EFA">
          <w:pPr>
            <w:rPr>
              <w:rFonts w:ascii="Calibri" w:hAnsi="Calibri" w:cs="Calibri"/>
              <w:sz w:val="20"/>
              <w:szCs w:val="20"/>
            </w:rPr>
          </w:pPr>
        </w:p>
      </w:tc>
      <w:tc>
        <w:tcPr>
          <w:tcW w:w="7666" w:type="dxa"/>
          <w:vMerge w:val="restart"/>
          <w:vAlign w:val="center"/>
        </w:tcPr>
        <w:p w14:paraId="3E18A9A0" w14:textId="77777777" w:rsidR="00627106" w:rsidRPr="00C67F19" w:rsidRDefault="00627106" w:rsidP="00627106">
          <w:pPr>
            <w:ind w:left="284" w:right="264"/>
            <w:jc w:val="center"/>
            <w:rPr>
              <w:rFonts w:ascii="Calibri" w:hAnsi="Calibri" w:cs="Calibri"/>
              <w:b/>
              <w:bCs/>
              <w:sz w:val="20"/>
              <w:szCs w:val="20"/>
            </w:rPr>
          </w:pPr>
          <w:r w:rsidRPr="00C67F19">
            <w:rPr>
              <w:rFonts w:ascii="Calibri" w:hAnsi="Calibri" w:cs="Calibri"/>
              <w:b/>
              <w:bCs/>
              <w:sz w:val="20"/>
              <w:szCs w:val="20"/>
            </w:rPr>
            <w:t>PROCESO DE SELECCIÓN DE SUBASTA INVERSA ELECTRÓNICA</w:t>
          </w:r>
        </w:p>
        <w:p w14:paraId="4A8641CC" w14:textId="497597F2" w:rsidR="006B0137" w:rsidRPr="00640127" w:rsidRDefault="00627106" w:rsidP="00627106">
          <w:pPr>
            <w:jc w:val="center"/>
            <w:rPr>
              <w:rFonts w:asciiTheme="minorHAnsi" w:hAnsiTheme="minorHAnsi" w:cstheme="minorHAnsi"/>
              <w:b/>
              <w:sz w:val="20"/>
              <w:szCs w:val="20"/>
            </w:rPr>
          </w:pPr>
          <w:r w:rsidRPr="00C67F19">
            <w:rPr>
              <w:rFonts w:ascii="Calibri" w:hAnsi="Calibri" w:cs="Calibri"/>
              <w:b/>
              <w:sz w:val="20"/>
              <w:szCs w:val="20"/>
            </w:rPr>
            <w:t xml:space="preserve">No. </w:t>
          </w:r>
          <w:r w:rsidR="008F48D3" w:rsidRPr="008F48D3">
            <w:rPr>
              <w:rFonts w:ascii="Calibri" w:hAnsi="Calibri" w:cs="Calibri"/>
              <w:b/>
              <w:sz w:val="20"/>
              <w:szCs w:val="20"/>
            </w:rPr>
            <w:t>SUBASTA-004-2026</w:t>
          </w:r>
        </w:p>
      </w:tc>
    </w:tr>
    <w:tr w:rsidR="001A173C" w:rsidRPr="00982433" w14:paraId="02D2BD35" w14:textId="77777777" w:rsidTr="006B0137">
      <w:trPr>
        <w:trHeight w:val="263"/>
        <w:jc w:val="center"/>
      </w:trPr>
      <w:tc>
        <w:tcPr>
          <w:tcW w:w="1605" w:type="dxa"/>
          <w:vMerge/>
          <w:vAlign w:val="center"/>
        </w:tcPr>
        <w:p w14:paraId="76D56EFC" w14:textId="77777777" w:rsidR="001A173C" w:rsidRDefault="001A173C" w:rsidP="00C01EFA">
          <w:pPr>
            <w:rPr>
              <w:rFonts w:ascii="Calibri" w:hAnsi="Calibri" w:cs="Calibri"/>
              <w:sz w:val="20"/>
              <w:szCs w:val="20"/>
            </w:rPr>
          </w:pPr>
        </w:p>
      </w:tc>
      <w:tc>
        <w:tcPr>
          <w:tcW w:w="7666" w:type="dxa"/>
          <w:vMerge/>
          <w:vAlign w:val="center"/>
        </w:tcPr>
        <w:p w14:paraId="750FA4D7" w14:textId="77777777" w:rsidR="001A173C" w:rsidRPr="00640127" w:rsidRDefault="001A173C" w:rsidP="00C01EFA">
          <w:pPr>
            <w:rPr>
              <w:rFonts w:ascii="Calibri" w:hAnsi="Calibri" w:cs="Calibri"/>
              <w:b/>
              <w:bCs/>
              <w:sz w:val="20"/>
              <w:szCs w:val="20"/>
            </w:rPr>
          </w:pPr>
        </w:p>
      </w:tc>
    </w:tr>
  </w:tbl>
  <w:p w14:paraId="6D06EB05" w14:textId="77777777" w:rsidR="0097362C" w:rsidRDefault="009736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8B5" w14:textId="77777777" w:rsidR="0097362C" w:rsidRDefault="00E55F92">
    <w:pPr>
      <w:pStyle w:val="Encabezado"/>
    </w:pPr>
    <w:r>
      <w:rPr>
        <w:noProof/>
      </w:rPr>
      <w:pict w14:anchorId="09C24B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306.75pt;height:113.25pt;z-index:-251657728;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44F9C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97644B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9"/>
    <w:multiLevelType w:val="multilevel"/>
    <w:tmpl w:val="FC9C9CE4"/>
    <w:name w:val="WW8Num9"/>
    <w:lvl w:ilvl="0">
      <w:start w:val="1"/>
      <w:numFmt w:val="decimal"/>
      <w:lvlText w:val="%1."/>
      <w:lvlJc w:val="left"/>
      <w:pPr>
        <w:tabs>
          <w:tab w:val="num" w:pos="4755"/>
        </w:tabs>
        <w:ind w:left="4755" w:hanging="360"/>
      </w:pPr>
      <w:rPr>
        <w:rFonts w:ascii="Arial Narrow" w:eastAsia="Times New Roman" w:hAnsi="Arial Narrow" w:cs="Times New Roman"/>
        <w:b/>
        <w:bCs/>
      </w:rPr>
    </w:lvl>
    <w:lvl w:ilvl="1">
      <w:start w:val="1"/>
      <w:numFmt w:val="decimal"/>
      <w:isLgl/>
      <w:lvlText w:val="%1.%2"/>
      <w:lvlJc w:val="left"/>
      <w:pPr>
        <w:ind w:left="4755"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5115" w:hanging="720"/>
      </w:pPr>
      <w:rPr>
        <w:rFonts w:hint="default"/>
      </w:rPr>
    </w:lvl>
    <w:lvl w:ilvl="4">
      <w:start w:val="1"/>
      <w:numFmt w:val="decimal"/>
      <w:isLgl/>
      <w:lvlText w:val="%1.%2.%3.%4.%5"/>
      <w:lvlJc w:val="left"/>
      <w:pPr>
        <w:ind w:left="5475" w:hanging="1080"/>
      </w:pPr>
      <w:rPr>
        <w:rFonts w:hint="default"/>
      </w:rPr>
    </w:lvl>
    <w:lvl w:ilvl="5">
      <w:start w:val="1"/>
      <w:numFmt w:val="decimal"/>
      <w:isLgl/>
      <w:lvlText w:val="%1.%2.%3.%4.%5.%6"/>
      <w:lvlJc w:val="left"/>
      <w:pPr>
        <w:ind w:left="5475"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195" w:hanging="1800"/>
      </w:pPr>
      <w:rPr>
        <w:rFonts w:hint="default"/>
      </w:rPr>
    </w:lvl>
  </w:abstractNum>
  <w:abstractNum w:abstractNumId="3" w15:restartNumberingAfterBreak="0">
    <w:nsid w:val="045678D1"/>
    <w:multiLevelType w:val="hybridMultilevel"/>
    <w:tmpl w:val="6BD0A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443CD2"/>
    <w:multiLevelType w:val="hybridMultilevel"/>
    <w:tmpl w:val="8502435A"/>
    <w:lvl w:ilvl="0" w:tplc="4CE8E4A0">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C292B21"/>
    <w:multiLevelType w:val="multilevel"/>
    <w:tmpl w:val="19D44A64"/>
    <w:lvl w:ilvl="0">
      <w:start w:val="3"/>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0DF232C5"/>
    <w:multiLevelType w:val="multilevel"/>
    <w:tmpl w:val="DB060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F91FE0"/>
    <w:multiLevelType w:val="hybridMultilevel"/>
    <w:tmpl w:val="843EDF16"/>
    <w:lvl w:ilvl="0" w:tplc="240A0001">
      <w:start w:val="1"/>
      <w:numFmt w:val="bullet"/>
      <w:lvlText w:val=""/>
      <w:lvlJc w:val="left"/>
      <w:pPr>
        <w:ind w:left="305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09E0228"/>
    <w:multiLevelType w:val="hybridMultilevel"/>
    <w:tmpl w:val="B78881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7D2826"/>
    <w:multiLevelType w:val="hybridMultilevel"/>
    <w:tmpl w:val="EDA67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D747A7F"/>
    <w:multiLevelType w:val="multilevel"/>
    <w:tmpl w:val="67E6536E"/>
    <w:lvl w:ilvl="0">
      <w:start w:val="1"/>
      <w:numFmt w:val="decimal"/>
      <w:lvlText w:val="%1."/>
      <w:lvlJc w:val="left"/>
      <w:pPr>
        <w:tabs>
          <w:tab w:val="num" w:pos="720"/>
        </w:tabs>
        <w:ind w:left="720" w:hanging="360"/>
      </w:pPr>
      <w:rPr>
        <w:rFonts w:ascii="Arial Narrow" w:eastAsia="Times New Roman" w:hAnsi="Arial Narrow" w:cs="Times New Roman"/>
        <w:b/>
        <w:bCs/>
      </w:rPr>
    </w:lvl>
    <w:lvl w:ilvl="1">
      <w:start w:val="1"/>
      <w:numFmt w:val="decimal"/>
      <w:isLgl/>
      <w:lvlText w:val="%1.%2"/>
      <w:lvlJc w:val="left"/>
      <w:pPr>
        <w:ind w:left="915" w:hanging="55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A21674"/>
    <w:multiLevelType w:val="hybridMultilevel"/>
    <w:tmpl w:val="5330E204"/>
    <w:lvl w:ilvl="0" w:tplc="7F6CD66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1E0BF4"/>
    <w:multiLevelType w:val="hybridMultilevel"/>
    <w:tmpl w:val="982659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586270A"/>
    <w:multiLevelType w:val="hybridMultilevel"/>
    <w:tmpl w:val="B100BCE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75D37E3"/>
    <w:multiLevelType w:val="multilevel"/>
    <w:tmpl w:val="9C38B8A2"/>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9104739"/>
    <w:multiLevelType w:val="hybridMultilevel"/>
    <w:tmpl w:val="3A8A1B06"/>
    <w:lvl w:ilvl="0" w:tplc="0A6401D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9C85F0E"/>
    <w:multiLevelType w:val="multilevel"/>
    <w:tmpl w:val="F244C1E8"/>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0B1CC5"/>
    <w:multiLevelType w:val="hybridMultilevel"/>
    <w:tmpl w:val="533819EC"/>
    <w:lvl w:ilvl="0" w:tplc="FCBE9770">
      <w:start w:val="1"/>
      <w:numFmt w:val="decimal"/>
      <w:lvlText w:val="%1."/>
      <w:lvlJc w:val="lef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0" w15:restartNumberingAfterBreak="0">
    <w:nsid w:val="430858D2"/>
    <w:multiLevelType w:val="hybridMultilevel"/>
    <w:tmpl w:val="70841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4012C19"/>
    <w:multiLevelType w:val="multilevel"/>
    <w:tmpl w:val="E38E4D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A3F1F45"/>
    <w:multiLevelType w:val="hybridMultilevel"/>
    <w:tmpl w:val="C4FEE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E5A286C"/>
    <w:multiLevelType w:val="multilevel"/>
    <w:tmpl w:val="CB120CFC"/>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2C630D8"/>
    <w:multiLevelType w:val="multilevel"/>
    <w:tmpl w:val="F572C11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076527"/>
    <w:multiLevelType w:val="hybridMultilevel"/>
    <w:tmpl w:val="C9983F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5160718"/>
    <w:multiLevelType w:val="multilevel"/>
    <w:tmpl w:val="B59EEC4A"/>
    <w:lvl w:ilvl="0">
      <w:start w:val="1"/>
      <w:numFmt w:val="decimal"/>
      <w:lvlText w:val="%1"/>
      <w:lvlJc w:val="left"/>
      <w:pPr>
        <w:ind w:left="435" w:hanging="435"/>
      </w:pPr>
      <w:rPr>
        <w:rFonts w:hint="default"/>
        <w:b/>
      </w:rPr>
    </w:lvl>
    <w:lvl w:ilvl="1">
      <w:start w:val="9"/>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56B3C53"/>
    <w:multiLevelType w:val="hybridMultilevel"/>
    <w:tmpl w:val="6CCC5BF0"/>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rPr>
    </w:lvl>
    <w:lvl w:ilvl="2" w:tplc="7E2E47B2">
      <w:start w:val="1"/>
      <w:numFmt w:val="lowerRoman"/>
      <w:lvlText w:val="%3."/>
      <w:lvlJc w:val="right"/>
      <w:pPr>
        <w:ind w:left="2160" w:hanging="180"/>
      </w:pPr>
      <w:rPr>
        <w:rFonts w:cs="Times New Roman"/>
        <w:sz w:val="24"/>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28" w15:restartNumberingAfterBreak="0">
    <w:nsid w:val="56263A28"/>
    <w:multiLevelType w:val="hybridMultilevel"/>
    <w:tmpl w:val="6570CFB4"/>
    <w:lvl w:ilvl="0" w:tplc="3F02BF36">
      <w:start w:val="1"/>
      <w:numFmt w:val="bullet"/>
      <w:lvlText w:val=""/>
      <w:lvlJc w:val="left"/>
      <w:pPr>
        <w:tabs>
          <w:tab w:val="num" w:pos="360"/>
        </w:tabs>
        <w:ind w:left="36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C37B82"/>
    <w:multiLevelType w:val="hybridMultilevel"/>
    <w:tmpl w:val="3656EA74"/>
    <w:lvl w:ilvl="0" w:tplc="0FAC811A">
      <w:start w:val="7"/>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39A673A"/>
    <w:multiLevelType w:val="multilevel"/>
    <w:tmpl w:val="8D427EF4"/>
    <w:lvl w:ilvl="0">
      <w:start w:val="1"/>
      <w:numFmt w:val="decimal"/>
      <w:lvlText w:val="%1"/>
      <w:lvlJc w:val="left"/>
      <w:pPr>
        <w:ind w:left="516" w:hanging="516"/>
      </w:pPr>
      <w:rPr>
        <w:rFonts w:hint="default"/>
      </w:rPr>
    </w:lvl>
    <w:lvl w:ilvl="1">
      <w:start w:val="1"/>
      <w:numFmt w:val="decimal"/>
      <w:lvlText w:val="%1.%2"/>
      <w:lvlJc w:val="left"/>
      <w:pPr>
        <w:ind w:left="720" w:hanging="720"/>
      </w:pPr>
      <w:rPr>
        <w:rFonts w:hint="default"/>
        <w:b/>
        <w:color w:val="auto"/>
      </w:rPr>
    </w:lvl>
    <w:lvl w:ilvl="2">
      <w:start w:val="4"/>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8277E11"/>
    <w:multiLevelType w:val="hybridMultilevel"/>
    <w:tmpl w:val="23525B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8DA49BA"/>
    <w:multiLevelType w:val="multilevel"/>
    <w:tmpl w:val="DA7450D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35" w15:restartNumberingAfterBreak="0">
    <w:nsid w:val="6DB0492E"/>
    <w:multiLevelType w:val="multilevel"/>
    <w:tmpl w:val="45DA4CF0"/>
    <w:lvl w:ilvl="0">
      <w:start w:val="1"/>
      <w:numFmt w:val="decimal"/>
      <w:lvlText w:val="%1."/>
      <w:lvlJc w:val="left"/>
      <w:pPr>
        <w:ind w:left="710" w:hanging="360"/>
      </w:pPr>
      <w:rPr>
        <w:rFonts w:cs="Times New Roman" w:hint="default"/>
        <w:b w:val="0"/>
        <w:bCs/>
      </w:rPr>
    </w:lvl>
    <w:lvl w:ilvl="1">
      <w:start w:val="3"/>
      <w:numFmt w:val="decimal"/>
      <w:lvlText w:val="%1.%2"/>
      <w:lvlJc w:val="left"/>
      <w:pPr>
        <w:ind w:left="710" w:hanging="360"/>
      </w:pPr>
      <w:rPr>
        <w:rFonts w:cs="Times New Roman" w:hint="default"/>
        <w:b/>
        <w:bCs/>
      </w:rPr>
    </w:lvl>
    <w:lvl w:ilvl="2">
      <w:start w:val="1"/>
      <w:numFmt w:val="decimal"/>
      <w:lvlText w:val="%1.%2.%3"/>
      <w:lvlJc w:val="left"/>
      <w:pPr>
        <w:ind w:left="1070" w:hanging="720"/>
      </w:pPr>
      <w:rPr>
        <w:rFonts w:cs="Times New Roman" w:hint="default"/>
        <w:b/>
        <w:bCs/>
      </w:rPr>
    </w:lvl>
    <w:lvl w:ilvl="3">
      <w:start w:val="1"/>
      <w:numFmt w:val="decimal"/>
      <w:lvlText w:val="%1.%2.%3.%4"/>
      <w:lvlJc w:val="left"/>
      <w:pPr>
        <w:ind w:left="1070" w:hanging="720"/>
      </w:pPr>
      <w:rPr>
        <w:rFonts w:cs="Times New Roman" w:hint="default"/>
        <w:b/>
        <w:bCs/>
      </w:rPr>
    </w:lvl>
    <w:lvl w:ilvl="4">
      <w:start w:val="1"/>
      <w:numFmt w:val="decimal"/>
      <w:lvlText w:val="%1.%2.%3.%4.%5"/>
      <w:lvlJc w:val="left"/>
      <w:pPr>
        <w:ind w:left="1430" w:hanging="1080"/>
      </w:pPr>
      <w:rPr>
        <w:rFonts w:cs="Times New Roman" w:hint="default"/>
        <w:b/>
        <w:bCs/>
      </w:rPr>
    </w:lvl>
    <w:lvl w:ilvl="5">
      <w:start w:val="1"/>
      <w:numFmt w:val="decimal"/>
      <w:lvlText w:val="%1.%2.%3.%4.%5.%6"/>
      <w:lvlJc w:val="left"/>
      <w:pPr>
        <w:ind w:left="1430" w:hanging="1080"/>
      </w:pPr>
      <w:rPr>
        <w:rFonts w:cs="Times New Roman" w:hint="default"/>
        <w:b/>
        <w:bCs/>
      </w:rPr>
    </w:lvl>
    <w:lvl w:ilvl="6">
      <w:start w:val="1"/>
      <w:numFmt w:val="decimal"/>
      <w:lvlText w:val="%1.%2.%3.%4.%5.%6.%7"/>
      <w:lvlJc w:val="left"/>
      <w:pPr>
        <w:ind w:left="1790" w:hanging="1440"/>
      </w:pPr>
      <w:rPr>
        <w:rFonts w:cs="Times New Roman" w:hint="default"/>
        <w:b/>
        <w:bCs/>
      </w:rPr>
    </w:lvl>
    <w:lvl w:ilvl="7">
      <w:start w:val="1"/>
      <w:numFmt w:val="decimal"/>
      <w:lvlText w:val="%1.%2.%3.%4.%5.%6.%7.%8"/>
      <w:lvlJc w:val="left"/>
      <w:pPr>
        <w:ind w:left="1790" w:hanging="1440"/>
      </w:pPr>
      <w:rPr>
        <w:rFonts w:cs="Times New Roman" w:hint="default"/>
        <w:b/>
        <w:bCs/>
      </w:rPr>
    </w:lvl>
    <w:lvl w:ilvl="8">
      <w:start w:val="1"/>
      <w:numFmt w:val="decimal"/>
      <w:lvlText w:val="%1.%2.%3.%4.%5.%6.%7.%8.%9"/>
      <w:lvlJc w:val="left"/>
      <w:pPr>
        <w:ind w:left="2150" w:hanging="1800"/>
      </w:pPr>
      <w:rPr>
        <w:rFonts w:cs="Times New Roman" w:hint="default"/>
        <w:b/>
        <w:bCs/>
      </w:rPr>
    </w:lvl>
  </w:abstractNum>
  <w:abstractNum w:abstractNumId="36" w15:restartNumberingAfterBreak="0">
    <w:nsid w:val="6EB616FF"/>
    <w:multiLevelType w:val="multilevel"/>
    <w:tmpl w:val="AD56382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1A33E20"/>
    <w:multiLevelType w:val="multilevel"/>
    <w:tmpl w:val="C3A2AE96"/>
    <w:lvl w:ilvl="0">
      <w:start w:val="3"/>
      <w:numFmt w:val="decimal"/>
      <w:lvlText w:val="%1."/>
      <w:lvlJc w:val="left"/>
      <w:pPr>
        <w:ind w:left="720"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1F47B06"/>
    <w:multiLevelType w:val="multilevel"/>
    <w:tmpl w:val="0E1C9188"/>
    <w:lvl w:ilvl="0">
      <w:start w:val="1"/>
      <w:numFmt w:val="decimal"/>
      <w:lvlText w:val="%1"/>
      <w:lvlJc w:val="left"/>
      <w:pPr>
        <w:ind w:left="480" w:hanging="480"/>
      </w:pPr>
      <w:rPr>
        <w:rFonts w:hint="default"/>
      </w:rPr>
    </w:lvl>
    <w:lvl w:ilvl="1">
      <w:start w:val="1"/>
      <w:numFmt w:val="decimal"/>
      <w:lvlText w:val="%1.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26F6D59"/>
    <w:multiLevelType w:val="multilevel"/>
    <w:tmpl w:val="5CFE111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42208D7"/>
    <w:multiLevelType w:val="multilevel"/>
    <w:tmpl w:val="B1A6BB6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3414" w:hanging="720"/>
      </w:pPr>
      <w:rPr>
        <w:rFonts w:hint="default"/>
        <w:lang w:val="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42" w15:restartNumberingAfterBreak="0">
    <w:nsid w:val="7A9C03FB"/>
    <w:multiLevelType w:val="hybridMultilevel"/>
    <w:tmpl w:val="D04450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27056989">
    <w:abstractNumId w:val="28"/>
  </w:num>
  <w:num w:numId="2" w16cid:durableId="728766610">
    <w:abstractNumId w:val="38"/>
  </w:num>
  <w:num w:numId="3" w16cid:durableId="73012723">
    <w:abstractNumId w:val="9"/>
  </w:num>
  <w:num w:numId="4" w16cid:durableId="1903565675">
    <w:abstractNumId w:val="21"/>
  </w:num>
  <w:num w:numId="5" w16cid:durableId="938024989">
    <w:abstractNumId w:val="23"/>
  </w:num>
  <w:num w:numId="6" w16cid:durableId="1339691843">
    <w:abstractNumId w:val="40"/>
  </w:num>
  <w:num w:numId="7" w16cid:durableId="395128015">
    <w:abstractNumId w:val="35"/>
  </w:num>
  <w:num w:numId="8" w16cid:durableId="1950619233">
    <w:abstractNumId w:val="7"/>
  </w:num>
  <w:num w:numId="9" w16cid:durableId="1584415771">
    <w:abstractNumId w:val="36"/>
  </w:num>
  <w:num w:numId="10" w16cid:durableId="1781022300">
    <w:abstractNumId w:val="34"/>
    <w:lvlOverride w:ilvl="0">
      <w:startOverride w:val="1"/>
    </w:lvlOverride>
  </w:num>
  <w:num w:numId="11" w16cid:durableId="1459180718">
    <w:abstractNumId w:val="34"/>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2" w16cid:durableId="392195975">
    <w:abstractNumId w:val="41"/>
    <w:lvlOverride w:ilvl="0">
      <w:startOverride w:val="1"/>
    </w:lvlOverride>
  </w:num>
  <w:num w:numId="13" w16cid:durableId="1163084311">
    <w:abstractNumId w:val="4"/>
  </w:num>
  <w:num w:numId="14" w16cid:durableId="1883056574">
    <w:abstractNumId w:val="39"/>
  </w:num>
  <w:num w:numId="15" w16cid:durableId="1484464134">
    <w:abstractNumId w:val="37"/>
  </w:num>
  <w:num w:numId="16" w16cid:durableId="2073497914">
    <w:abstractNumId w:val="31"/>
  </w:num>
  <w:num w:numId="17" w16cid:durableId="1045251162">
    <w:abstractNumId w:val="1"/>
  </w:num>
  <w:num w:numId="18" w16cid:durableId="467863612">
    <w:abstractNumId w:val="0"/>
  </w:num>
  <w:num w:numId="19" w16cid:durableId="1301423748">
    <w:abstractNumId w:val="18"/>
  </w:num>
  <w:num w:numId="20" w16cid:durableId="1205366859">
    <w:abstractNumId w:val="26"/>
  </w:num>
  <w:num w:numId="21" w16cid:durableId="88620541">
    <w:abstractNumId w:val="16"/>
  </w:num>
  <w:num w:numId="22" w16cid:durableId="1215236797">
    <w:abstractNumId w:val="11"/>
  </w:num>
  <w:num w:numId="23" w16cid:durableId="314922495">
    <w:abstractNumId w:val="25"/>
  </w:num>
  <w:num w:numId="24" w16cid:durableId="1903807">
    <w:abstractNumId w:val="14"/>
  </w:num>
  <w:num w:numId="25" w16cid:durableId="14815209">
    <w:abstractNumId w:val="24"/>
  </w:num>
  <w:num w:numId="26" w16cid:durableId="1612932091">
    <w:abstractNumId w:val="13"/>
  </w:num>
  <w:num w:numId="27" w16cid:durableId="866137069">
    <w:abstractNumId w:val="20"/>
  </w:num>
  <w:num w:numId="28" w16cid:durableId="1184175767">
    <w:abstractNumId w:val="33"/>
  </w:num>
  <w:num w:numId="29" w16cid:durableId="1701852650">
    <w:abstractNumId w:val="6"/>
  </w:num>
  <w:num w:numId="30" w16cid:durableId="1189492797">
    <w:abstractNumId w:val="32"/>
  </w:num>
  <w:num w:numId="31" w16cid:durableId="1778910899">
    <w:abstractNumId w:val="22"/>
  </w:num>
  <w:num w:numId="32" w16cid:durableId="812139596">
    <w:abstractNumId w:val="42"/>
  </w:num>
  <w:num w:numId="33" w16cid:durableId="996035637">
    <w:abstractNumId w:val="3"/>
  </w:num>
  <w:num w:numId="34" w16cid:durableId="7176277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5102270">
    <w:abstractNumId w:val="15"/>
  </w:num>
  <w:num w:numId="36" w16cid:durableId="885682810">
    <w:abstractNumId w:val="29"/>
  </w:num>
  <w:num w:numId="37" w16cid:durableId="399137047">
    <w:abstractNumId w:val="17"/>
  </w:num>
  <w:num w:numId="38" w16cid:durableId="56827068">
    <w:abstractNumId w:val="12"/>
  </w:num>
  <w:num w:numId="39" w16cid:durableId="735007662">
    <w:abstractNumId w:val="30"/>
  </w:num>
  <w:num w:numId="40" w16cid:durableId="2060590446">
    <w:abstractNumId w:val="5"/>
  </w:num>
  <w:num w:numId="41" w16cid:durableId="311908643">
    <w:abstractNumId w:val="10"/>
  </w:num>
  <w:num w:numId="42" w16cid:durableId="1997875938">
    <w:abstractNumId w:val="8"/>
  </w:num>
  <w:num w:numId="43" w16cid:durableId="18861382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GT" w:vendorID="64" w:dllVersion="6" w:nlCheck="1" w:checkStyle="1"/>
  <w:activeWritingStyle w:appName="MSWord" w:lang="es-CO"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0" w:nlCheck="1" w:checkStyle="0"/>
  <w:activeWritingStyle w:appName="MSWord" w:lang="es-ES_tradnl" w:vendorID="64" w:dllVersion="0" w:nlCheck="1" w:checkStyle="0"/>
  <w:activeWritingStyle w:appName="MSWord" w:lang="es-AR" w:vendorID="64" w:dllVersion="0" w:nlCheck="1" w:checkStyle="0"/>
  <w:activeWritingStyle w:appName="MSWord" w:lang="es-MX"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32"/>
    <w:rsid w:val="0000057D"/>
    <w:rsid w:val="00001542"/>
    <w:rsid w:val="00002311"/>
    <w:rsid w:val="00003806"/>
    <w:rsid w:val="00006209"/>
    <w:rsid w:val="000102DF"/>
    <w:rsid w:val="00013305"/>
    <w:rsid w:val="00013790"/>
    <w:rsid w:val="00022E80"/>
    <w:rsid w:val="0002550E"/>
    <w:rsid w:val="0002709F"/>
    <w:rsid w:val="00027431"/>
    <w:rsid w:val="00027E39"/>
    <w:rsid w:val="00031A83"/>
    <w:rsid w:val="00033032"/>
    <w:rsid w:val="00033B92"/>
    <w:rsid w:val="000345DD"/>
    <w:rsid w:val="000353F4"/>
    <w:rsid w:val="00036373"/>
    <w:rsid w:val="00036A69"/>
    <w:rsid w:val="00040F02"/>
    <w:rsid w:val="00043188"/>
    <w:rsid w:val="00043E64"/>
    <w:rsid w:val="00045194"/>
    <w:rsid w:val="000531CB"/>
    <w:rsid w:val="00053E33"/>
    <w:rsid w:val="00053F01"/>
    <w:rsid w:val="00055D0D"/>
    <w:rsid w:val="00056834"/>
    <w:rsid w:val="00057A88"/>
    <w:rsid w:val="00060E48"/>
    <w:rsid w:val="00063839"/>
    <w:rsid w:val="00064582"/>
    <w:rsid w:val="000652A6"/>
    <w:rsid w:val="000659C9"/>
    <w:rsid w:val="00066A28"/>
    <w:rsid w:val="000674C5"/>
    <w:rsid w:val="00074552"/>
    <w:rsid w:val="00080F1D"/>
    <w:rsid w:val="000821E7"/>
    <w:rsid w:val="00082B17"/>
    <w:rsid w:val="000871B4"/>
    <w:rsid w:val="000933EC"/>
    <w:rsid w:val="00093978"/>
    <w:rsid w:val="00096C80"/>
    <w:rsid w:val="000A00FC"/>
    <w:rsid w:val="000A4A3F"/>
    <w:rsid w:val="000A532E"/>
    <w:rsid w:val="000A6415"/>
    <w:rsid w:val="000B1F17"/>
    <w:rsid w:val="000B1F38"/>
    <w:rsid w:val="000B52F0"/>
    <w:rsid w:val="000C14D0"/>
    <w:rsid w:val="000C1776"/>
    <w:rsid w:val="000C1E39"/>
    <w:rsid w:val="000C20EF"/>
    <w:rsid w:val="000C262A"/>
    <w:rsid w:val="000C355B"/>
    <w:rsid w:val="000C4C7A"/>
    <w:rsid w:val="000C63EE"/>
    <w:rsid w:val="000C7FC9"/>
    <w:rsid w:val="000D4B47"/>
    <w:rsid w:val="000D4DEE"/>
    <w:rsid w:val="000D6A34"/>
    <w:rsid w:val="000D6E4D"/>
    <w:rsid w:val="000E0023"/>
    <w:rsid w:val="000E2E5F"/>
    <w:rsid w:val="000E589A"/>
    <w:rsid w:val="000E5B25"/>
    <w:rsid w:val="000E66C5"/>
    <w:rsid w:val="000E6C0B"/>
    <w:rsid w:val="000E759E"/>
    <w:rsid w:val="000E7758"/>
    <w:rsid w:val="0010063A"/>
    <w:rsid w:val="00102DE9"/>
    <w:rsid w:val="001104B7"/>
    <w:rsid w:val="00120654"/>
    <w:rsid w:val="00120DD2"/>
    <w:rsid w:val="001244A1"/>
    <w:rsid w:val="00124870"/>
    <w:rsid w:val="001248AE"/>
    <w:rsid w:val="00125122"/>
    <w:rsid w:val="001255ED"/>
    <w:rsid w:val="00126BFA"/>
    <w:rsid w:val="001308AF"/>
    <w:rsid w:val="001328F6"/>
    <w:rsid w:val="0013389A"/>
    <w:rsid w:val="00135EE4"/>
    <w:rsid w:val="00136484"/>
    <w:rsid w:val="00137B6D"/>
    <w:rsid w:val="00142E63"/>
    <w:rsid w:val="00143D34"/>
    <w:rsid w:val="00144BA3"/>
    <w:rsid w:val="00146678"/>
    <w:rsid w:val="001472F0"/>
    <w:rsid w:val="00147D5E"/>
    <w:rsid w:val="00150703"/>
    <w:rsid w:val="001550C8"/>
    <w:rsid w:val="00160BD6"/>
    <w:rsid w:val="00160CEE"/>
    <w:rsid w:val="00160D3B"/>
    <w:rsid w:val="001617A8"/>
    <w:rsid w:val="00162353"/>
    <w:rsid w:val="00163497"/>
    <w:rsid w:val="00163922"/>
    <w:rsid w:val="001641CB"/>
    <w:rsid w:val="00164479"/>
    <w:rsid w:val="00165084"/>
    <w:rsid w:val="00165293"/>
    <w:rsid w:val="00166149"/>
    <w:rsid w:val="00171852"/>
    <w:rsid w:val="00171DD6"/>
    <w:rsid w:val="00172CB8"/>
    <w:rsid w:val="00176468"/>
    <w:rsid w:val="001775BF"/>
    <w:rsid w:val="00182CFC"/>
    <w:rsid w:val="00184C18"/>
    <w:rsid w:val="001908A7"/>
    <w:rsid w:val="001917B1"/>
    <w:rsid w:val="001917D8"/>
    <w:rsid w:val="00192305"/>
    <w:rsid w:val="00193A23"/>
    <w:rsid w:val="001950F1"/>
    <w:rsid w:val="001A0AFE"/>
    <w:rsid w:val="001A173C"/>
    <w:rsid w:val="001A40B1"/>
    <w:rsid w:val="001A7B17"/>
    <w:rsid w:val="001B0DCC"/>
    <w:rsid w:val="001B0DF6"/>
    <w:rsid w:val="001B1E6E"/>
    <w:rsid w:val="001B6FDB"/>
    <w:rsid w:val="001C179C"/>
    <w:rsid w:val="001C3165"/>
    <w:rsid w:val="001C6193"/>
    <w:rsid w:val="001C7B6B"/>
    <w:rsid w:val="001D1B81"/>
    <w:rsid w:val="001D4BA2"/>
    <w:rsid w:val="001E17B8"/>
    <w:rsid w:val="001E1A44"/>
    <w:rsid w:val="001E2A96"/>
    <w:rsid w:val="001E2AE4"/>
    <w:rsid w:val="001E2DE6"/>
    <w:rsid w:val="001E3408"/>
    <w:rsid w:val="001E35D7"/>
    <w:rsid w:val="001E4A14"/>
    <w:rsid w:val="001E5BFA"/>
    <w:rsid w:val="001E680A"/>
    <w:rsid w:val="001F057A"/>
    <w:rsid w:val="001F120E"/>
    <w:rsid w:val="001F283C"/>
    <w:rsid w:val="001F3446"/>
    <w:rsid w:val="001F6DA8"/>
    <w:rsid w:val="00201A91"/>
    <w:rsid w:val="002113FC"/>
    <w:rsid w:val="00213F9F"/>
    <w:rsid w:val="002165F9"/>
    <w:rsid w:val="00221E7B"/>
    <w:rsid w:val="002227B4"/>
    <w:rsid w:val="002239D9"/>
    <w:rsid w:val="00225CF9"/>
    <w:rsid w:val="00233D68"/>
    <w:rsid w:val="0023421A"/>
    <w:rsid w:val="00235C11"/>
    <w:rsid w:val="00237530"/>
    <w:rsid w:val="0024134F"/>
    <w:rsid w:val="00241D78"/>
    <w:rsid w:val="00242690"/>
    <w:rsid w:val="00243CB9"/>
    <w:rsid w:val="002469CC"/>
    <w:rsid w:val="00253EB6"/>
    <w:rsid w:val="00254BFE"/>
    <w:rsid w:val="002569FA"/>
    <w:rsid w:val="00256B79"/>
    <w:rsid w:val="00261E9D"/>
    <w:rsid w:val="002675F7"/>
    <w:rsid w:val="002708FC"/>
    <w:rsid w:val="00272E8C"/>
    <w:rsid w:val="00273BFB"/>
    <w:rsid w:val="00273EA9"/>
    <w:rsid w:val="0027553E"/>
    <w:rsid w:val="00276603"/>
    <w:rsid w:val="0028279B"/>
    <w:rsid w:val="00282B38"/>
    <w:rsid w:val="00283DD8"/>
    <w:rsid w:val="00286A86"/>
    <w:rsid w:val="00286CDE"/>
    <w:rsid w:val="002902D1"/>
    <w:rsid w:val="002933DD"/>
    <w:rsid w:val="00294A16"/>
    <w:rsid w:val="002960D5"/>
    <w:rsid w:val="002970E5"/>
    <w:rsid w:val="0029770D"/>
    <w:rsid w:val="002A28AC"/>
    <w:rsid w:val="002A3BBF"/>
    <w:rsid w:val="002A3F5C"/>
    <w:rsid w:val="002A7A03"/>
    <w:rsid w:val="002B517D"/>
    <w:rsid w:val="002B559D"/>
    <w:rsid w:val="002B6308"/>
    <w:rsid w:val="002C2013"/>
    <w:rsid w:val="002C3703"/>
    <w:rsid w:val="002C3F76"/>
    <w:rsid w:val="002C42F8"/>
    <w:rsid w:val="002C66EE"/>
    <w:rsid w:val="002C6FEC"/>
    <w:rsid w:val="002D0138"/>
    <w:rsid w:val="002D1D09"/>
    <w:rsid w:val="002D2CE6"/>
    <w:rsid w:val="002D332A"/>
    <w:rsid w:val="002D3422"/>
    <w:rsid w:val="002D7A46"/>
    <w:rsid w:val="002E1302"/>
    <w:rsid w:val="002E3191"/>
    <w:rsid w:val="002E39EA"/>
    <w:rsid w:val="002E71BD"/>
    <w:rsid w:val="00300502"/>
    <w:rsid w:val="003006C8"/>
    <w:rsid w:val="003045F9"/>
    <w:rsid w:val="00305B67"/>
    <w:rsid w:val="00307299"/>
    <w:rsid w:val="00311563"/>
    <w:rsid w:val="003118E8"/>
    <w:rsid w:val="003130D6"/>
    <w:rsid w:val="0031387F"/>
    <w:rsid w:val="00316978"/>
    <w:rsid w:val="00317717"/>
    <w:rsid w:val="003177CA"/>
    <w:rsid w:val="00317AA0"/>
    <w:rsid w:val="00317BB2"/>
    <w:rsid w:val="0032267B"/>
    <w:rsid w:val="00324F65"/>
    <w:rsid w:val="00325BF4"/>
    <w:rsid w:val="00326496"/>
    <w:rsid w:val="00326624"/>
    <w:rsid w:val="00332738"/>
    <w:rsid w:val="00336D6D"/>
    <w:rsid w:val="003425D5"/>
    <w:rsid w:val="00342CDF"/>
    <w:rsid w:val="003441A2"/>
    <w:rsid w:val="00344B51"/>
    <w:rsid w:val="003458BD"/>
    <w:rsid w:val="00345971"/>
    <w:rsid w:val="00345B59"/>
    <w:rsid w:val="003462C1"/>
    <w:rsid w:val="00352AAF"/>
    <w:rsid w:val="00352FB2"/>
    <w:rsid w:val="00353B7E"/>
    <w:rsid w:val="00353E47"/>
    <w:rsid w:val="00357BE7"/>
    <w:rsid w:val="00361FF5"/>
    <w:rsid w:val="003621C2"/>
    <w:rsid w:val="00362AFD"/>
    <w:rsid w:val="00362B32"/>
    <w:rsid w:val="00363CAF"/>
    <w:rsid w:val="003669D3"/>
    <w:rsid w:val="00367A5C"/>
    <w:rsid w:val="0037044A"/>
    <w:rsid w:val="00370FDE"/>
    <w:rsid w:val="003719B8"/>
    <w:rsid w:val="00371A9F"/>
    <w:rsid w:val="00374390"/>
    <w:rsid w:val="0037443E"/>
    <w:rsid w:val="00374937"/>
    <w:rsid w:val="00375DB6"/>
    <w:rsid w:val="003819FA"/>
    <w:rsid w:val="00381BA0"/>
    <w:rsid w:val="00382F04"/>
    <w:rsid w:val="00385702"/>
    <w:rsid w:val="00385FB8"/>
    <w:rsid w:val="00390078"/>
    <w:rsid w:val="0039095D"/>
    <w:rsid w:val="00391D87"/>
    <w:rsid w:val="00394078"/>
    <w:rsid w:val="0039419A"/>
    <w:rsid w:val="00395B88"/>
    <w:rsid w:val="00397B06"/>
    <w:rsid w:val="003A12B2"/>
    <w:rsid w:val="003B0F0C"/>
    <w:rsid w:val="003B1056"/>
    <w:rsid w:val="003B2A05"/>
    <w:rsid w:val="003C1551"/>
    <w:rsid w:val="003C323F"/>
    <w:rsid w:val="003C4B7A"/>
    <w:rsid w:val="003C4FF6"/>
    <w:rsid w:val="003D0A12"/>
    <w:rsid w:val="003D4A13"/>
    <w:rsid w:val="003D6DA2"/>
    <w:rsid w:val="003E0704"/>
    <w:rsid w:val="003E1ACF"/>
    <w:rsid w:val="003E36F4"/>
    <w:rsid w:val="003E45AF"/>
    <w:rsid w:val="003E4810"/>
    <w:rsid w:val="003E4DBE"/>
    <w:rsid w:val="003E5A0E"/>
    <w:rsid w:val="003F2444"/>
    <w:rsid w:val="003F28C2"/>
    <w:rsid w:val="003F52E7"/>
    <w:rsid w:val="003F5D03"/>
    <w:rsid w:val="004005D9"/>
    <w:rsid w:val="00401417"/>
    <w:rsid w:val="004019D4"/>
    <w:rsid w:val="00404009"/>
    <w:rsid w:val="00404C90"/>
    <w:rsid w:val="00406B6A"/>
    <w:rsid w:val="00411291"/>
    <w:rsid w:val="00412E72"/>
    <w:rsid w:val="00415E4E"/>
    <w:rsid w:val="0041654D"/>
    <w:rsid w:val="00416643"/>
    <w:rsid w:val="004227ED"/>
    <w:rsid w:val="00425DC5"/>
    <w:rsid w:val="00426145"/>
    <w:rsid w:val="00426F95"/>
    <w:rsid w:val="00427F1B"/>
    <w:rsid w:val="00430DD2"/>
    <w:rsid w:val="0043153B"/>
    <w:rsid w:val="0043332D"/>
    <w:rsid w:val="0043376D"/>
    <w:rsid w:val="00435893"/>
    <w:rsid w:val="00436294"/>
    <w:rsid w:val="0043766C"/>
    <w:rsid w:val="00443196"/>
    <w:rsid w:val="004432DF"/>
    <w:rsid w:val="00443D93"/>
    <w:rsid w:val="00444818"/>
    <w:rsid w:val="00444A9D"/>
    <w:rsid w:val="0044660E"/>
    <w:rsid w:val="004512A3"/>
    <w:rsid w:val="004558E9"/>
    <w:rsid w:val="00457D0F"/>
    <w:rsid w:val="00460B03"/>
    <w:rsid w:val="0046156C"/>
    <w:rsid w:val="004636A5"/>
    <w:rsid w:val="004663B1"/>
    <w:rsid w:val="00466FAF"/>
    <w:rsid w:val="004700BF"/>
    <w:rsid w:val="004705C7"/>
    <w:rsid w:val="004723F5"/>
    <w:rsid w:val="00474DB1"/>
    <w:rsid w:val="0047524E"/>
    <w:rsid w:val="004777D6"/>
    <w:rsid w:val="00482382"/>
    <w:rsid w:val="00485109"/>
    <w:rsid w:val="00485448"/>
    <w:rsid w:val="00485D4A"/>
    <w:rsid w:val="004872C1"/>
    <w:rsid w:val="00493587"/>
    <w:rsid w:val="00493CB0"/>
    <w:rsid w:val="004952DD"/>
    <w:rsid w:val="004970D7"/>
    <w:rsid w:val="00497987"/>
    <w:rsid w:val="00497C97"/>
    <w:rsid w:val="004A0C24"/>
    <w:rsid w:val="004A0D28"/>
    <w:rsid w:val="004A29B5"/>
    <w:rsid w:val="004A455C"/>
    <w:rsid w:val="004A45F0"/>
    <w:rsid w:val="004A522D"/>
    <w:rsid w:val="004B0468"/>
    <w:rsid w:val="004B319D"/>
    <w:rsid w:val="004B451E"/>
    <w:rsid w:val="004B4AA4"/>
    <w:rsid w:val="004B5F1D"/>
    <w:rsid w:val="004B786C"/>
    <w:rsid w:val="004C2DBF"/>
    <w:rsid w:val="004C6AC8"/>
    <w:rsid w:val="004D3154"/>
    <w:rsid w:val="004D6BEE"/>
    <w:rsid w:val="004E0901"/>
    <w:rsid w:val="004E1010"/>
    <w:rsid w:val="004E2D93"/>
    <w:rsid w:val="004F2288"/>
    <w:rsid w:val="004F2F7B"/>
    <w:rsid w:val="004F5884"/>
    <w:rsid w:val="004F64D2"/>
    <w:rsid w:val="004F6D6F"/>
    <w:rsid w:val="00500D4E"/>
    <w:rsid w:val="00503B90"/>
    <w:rsid w:val="005067CF"/>
    <w:rsid w:val="00507F0C"/>
    <w:rsid w:val="00511FD3"/>
    <w:rsid w:val="00511FF0"/>
    <w:rsid w:val="005121D8"/>
    <w:rsid w:val="0051257D"/>
    <w:rsid w:val="00512F50"/>
    <w:rsid w:val="00514C9E"/>
    <w:rsid w:val="00514CA4"/>
    <w:rsid w:val="00514D8A"/>
    <w:rsid w:val="00515320"/>
    <w:rsid w:val="0051588B"/>
    <w:rsid w:val="00516B6E"/>
    <w:rsid w:val="0052004C"/>
    <w:rsid w:val="00520C6E"/>
    <w:rsid w:val="00522EB3"/>
    <w:rsid w:val="005243AD"/>
    <w:rsid w:val="00525553"/>
    <w:rsid w:val="005257FD"/>
    <w:rsid w:val="00525BE4"/>
    <w:rsid w:val="005268E5"/>
    <w:rsid w:val="00531AF5"/>
    <w:rsid w:val="005358CE"/>
    <w:rsid w:val="00535978"/>
    <w:rsid w:val="0053691D"/>
    <w:rsid w:val="005371D0"/>
    <w:rsid w:val="0054287E"/>
    <w:rsid w:val="00545EAA"/>
    <w:rsid w:val="00547DF0"/>
    <w:rsid w:val="005525B0"/>
    <w:rsid w:val="00552CCA"/>
    <w:rsid w:val="00552DD6"/>
    <w:rsid w:val="00552E8F"/>
    <w:rsid w:val="005536A3"/>
    <w:rsid w:val="00553D7C"/>
    <w:rsid w:val="005563DF"/>
    <w:rsid w:val="005575F5"/>
    <w:rsid w:val="00561CBC"/>
    <w:rsid w:val="0056448B"/>
    <w:rsid w:val="005645C6"/>
    <w:rsid w:val="00565773"/>
    <w:rsid w:val="00567591"/>
    <w:rsid w:val="00573CA6"/>
    <w:rsid w:val="00573E05"/>
    <w:rsid w:val="00575CA4"/>
    <w:rsid w:val="00577E4A"/>
    <w:rsid w:val="0058214B"/>
    <w:rsid w:val="00582EB9"/>
    <w:rsid w:val="00583464"/>
    <w:rsid w:val="00583FFD"/>
    <w:rsid w:val="005848A7"/>
    <w:rsid w:val="005852FB"/>
    <w:rsid w:val="00591ADC"/>
    <w:rsid w:val="00592057"/>
    <w:rsid w:val="0059478E"/>
    <w:rsid w:val="00595EFF"/>
    <w:rsid w:val="005960CE"/>
    <w:rsid w:val="00596608"/>
    <w:rsid w:val="00597E2E"/>
    <w:rsid w:val="005A5463"/>
    <w:rsid w:val="005A5E44"/>
    <w:rsid w:val="005A6283"/>
    <w:rsid w:val="005A7DBD"/>
    <w:rsid w:val="005B03D8"/>
    <w:rsid w:val="005B172F"/>
    <w:rsid w:val="005B21CD"/>
    <w:rsid w:val="005B540E"/>
    <w:rsid w:val="005B6039"/>
    <w:rsid w:val="005C041F"/>
    <w:rsid w:val="005C3B49"/>
    <w:rsid w:val="005C3E32"/>
    <w:rsid w:val="005C4EF9"/>
    <w:rsid w:val="005C6274"/>
    <w:rsid w:val="005D2D00"/>
    <w:rsid w:val="005D39C2"/>
    <w:rsid w:val="005D596D"/>
    <w:rsid w:val="005D7B21"/>
    <w:rsid w:val="005D7D3B"/>
    <w:rsid w:val="005E15BD"/>
    <w:rsid w:val="005E1684"/>
    <w:rsid w:val="005E2A51"/>
    <w:rsid w:val="005E32DD"/>
    <w:rsid w:val="005F12F3"/>
    <w:rsid w:val="005F1F09"/>
    <w:rsid w:val="005F455E"/>
    <w:rsid w:val="005F63F0"/>
    <w:rsid w:val="005F66FE"/>
    <w:rsid w:val="00606C47"/>
    <w:rsid w:val="006071B5"/>
    <w:rsid w:val="006123F0"/>
    <w:rsid w:val="006126E1"/>
    <w:rsid w:val="006126EF"/>
    <w:rsid w:val="006136DB"/>
    <w:rsid w:val="006160A3"/>
    <w:rsid w:val="00617C66"/>
    <w:rsid w:val="00621611"/>
    <w:rsid w:val="00621DBD"/>
    <w:rsid w:val="006269BE"/>
    <w:rsid w:val="00627106"/>
    <w:rsid w:val="006271AB"/>
    <w:rsid w:val="00627782"/>
    <w:rsid w:val="006300F3"/>
    <w:rsid w:val="00631608"/>
    <w:rsid w:val="0063357D"/>
    <w:rsid w:val="00636299"/>
    <w:rsid w:val="006369E2"/>
    <w:rsid w:val="00636C0B"/>
    <w:rsid w:val="00641E36"/>
    <w:rsid w:val="00644481"/>
    <w:rsid w:val="00652014"/>
    <w:rsid w:val="00652DCB"/>
    <w:rsid w:val="0065387B"/>
    <w:rsid w:val="00657F29"/>
    <w:rsid w:val="00660F56"/>
    <w:rsid w:val="00663A0F"/>
    <w:rsid w:val="00672F52"/>
    <w:rsid w:val="006733BD"/>
    <w:rsid w:val="00674241"/>
    <w:rsid w:val="00674772"/>
    <w:rsid w:val="00675C8C"/>
    <w:rsid w:val="006776D1"/>
    <w:rsid w:val="0067778D"/>
    <w:rsid w:val="00677BC0"/>
    <w:rsid w:val="00677C03"/>
    <w:rsid w:val="00677FBC"/>
    <w:rsid w:val="006806D9"/>
    <w:rsid w:val="00681026"/>
    <w:rsid w:val="0068157B"/>
    <w:rsid w:val="00683C0D"/>
    <w:rsid w:val="006864F5"/>
    <w:rsid w:val="00692DC9"/>
    <w:rsid w:val="006973BA"/>
    <w:rsid w:val="006A2CA5"/>
    <w:rsid w:val="006A743B"/>
    <w:rsid w:val="006B0137"/>
    <w:rsid w:val="006B0A7D"/>
    <w:rsid w:val="006B3A2C"/>
    <w:rsid w:val="006B4077"/>
    <w:rsid w:val="006B4F55"/>
    <w:rsid w:val="006C40EF"/>
    <w:rsid w:val="006C457F"/>
    <w:rsid w:val="006C7D11"/>
    <w:rsid w:val="006D1CE6"/>
    <w:rsid w:val="006D2123"/>
    <w:rsid w:val="006D23F9"/>
    <w:rsid w:val="006D3BEE"/>
    <w:rsid w:val="006D3FB4"/>
    <w:rsid w:val="006D505D"/>
    <w:rsid w:val="006E3FF2"/>
    <w:rsid w:val="006E52C5"/>
    <w:rsid w:val="006F6016"/>
    <w:rsid w:val="006F7BE3"/>
    <w:rsid w:val="00700950"/>
    <w:rsid w:val="007029AE"/>
    <w:rsid w:val="007033F3"/>
    <w:rsid w:val="007036A6"/>
    <w:rsid w:val="00704CED"/>
    <w:rsid w:val="0070568F"/>
    <w:rsid w:val="00706077"/>
    <w:rsid w:val="007061A1"/>
    <w:rsid w:val="007072F9"/>
    <w:rsid w:val="00707ECD"/>
    <w:rsid w:val="00712EFD"/>
    <w:rsid w:val="007146EB"/>
    <w:rsid w:val="00714C45"/>
    <w:rsid w:val="00716758"/>
    <w:rsid w:val="00716F6C"/>
    <w:rsid w:val="00720FBA"/>
    <w:rsid w:val="00721867"/>
    <w:rsid w:val="00721D3B"/>
    <w:rsid w:val="00723A65"/>
    <w:rsid w:val="007301D1"/>
    <w:rsid w:val="007327E9"/>
    <w:rsid w:val="007338BF"/>
    <w:rsid w:val="00733968"/>
    <w:rsid w:val="00740491"/>
    <w:rsid w:val="00741D49"/>
    <w:rsid w:val="00742E9A"/>
    <w:rsid w:val="0074377D"/>
    <w:rsid w:val="00751B50"/>
    <w:rsid w:val="00751BC6"/>
    <w:rsid w:val="007528CF"/>
    <w:rsid w:val="00753BEE"/>
    <w:rsid w:val="00761C25"/>
    <w:rsid w:val="00766779"/>
    <w:rsid w:val="00766BF7"/>
    <w:rsid w:val="00774B44"/>
    <w:rsid w:val="00775461"/>
    <w:rsid w:val="00775CDF"/>
    <w:rsid w:val="00781435"/>
    <w:rsid w:val="00783618"/>
    <w:rsid w:val="00784452"/>
    <w:rsid w:val="0078655C"/>
    <w:rsid w:val="00792E51"/>
    <w:rsid w:val="00794781"/>
    <w:rsid w:val="007A030E"/>
    <w:rsid w:val="007A2AE3"/>
    <w:rsid w:val="007A607D"/>
    <w:rsid w:val="007B10AE"/>
    <w:rsid w:val="007B1DB5"/>
    <w:rsid w:val="007B1DDB"/>
    <w:rsid w:val="007B26C6"/>
    <w:rsid w:val="007B2F8B"/>
    <w:rsid w:val="007B7DCE"/>
    <w:rsid w:val="007C183E"/>
    <w:rsid w:val="007C2F87"/>
    <w:rsid w:val="007C4C58"/>
    <w:rsid w:val="007C5084"/>
    <w:rsid w:val="007C72E2"/>
    <w:rsid w:val="007D1CEC"/>
    <w:rsid w:val="007D624F"/>
    <w:rsid w:val="007D66EC"/>
    <w:rsid w:val="007E3B21"/>
    <w:rsid w:val="007E4194"/>
    <w:rsid w:val="007E58C8"/>
    <w:rsid w:val="007E68AF"/>
    <w:rsid w:val="007E7753"/>
    <w:rsid w:val="007F05D5"/>
    <w:rsid w:val="007F0C7E"/>
    <w:rsid w:val="007F327D"/>
    <w:rsid w:val="007F6EEF"/>
    <w:rsid w:val="007F6F16"/>
    <w:rsid w:val="0080279D"/>
    <w:rsid w:val="0080560D"/>
    <w:rsid w:val="00806CDE"/>
    <w:rsid w:val="008148D1"/>
    <w:rsid w:val="0081553B"/>
    <w:rsid w:val="008157C0"/>
    <w:rsid w:val="00815A79"/>
    <w:rsid w:val="00821E8B"/>
    <w:rsid w:val="00831409"/>
    <w:rsid w:val="00833BB9"/>
    <w:rsid w:val="008357AB"/>
    <w:rsid w:val="0083760F"/>
    <w:rsid w:val="00837F3F"/>
    <w:rsid w:val="00841828"/>
    <w:rsid w:val="00841B03"/>
    <w:rsid w:val="00842BA2"/>
    <w:rsid w:val="00846BBE"/>
    <w:rsid w:val="008474A4"/>
    <w:rsid w:val="0085050F"/>
    <w:rsid w:val="00850911"/>
    <w:rsid w:val="00854CE1"/>
    <w:rsid w:val="00856666"/>
    <w:rsid w:val="00856791"/>
    <w:rsid w:val="00856F85"/>
    <w:rsid w:val="008608F2"/>
    <w:rsid w:val="008631BA"/>
    <w:rsid w:val="0086439B"/>
    <w:rsid w:val="008676C9"/>
    <w:rsid w:val="008739F8"/>
    <w:rsid w:val="008755CE"/>
    <w:rsid w:val="008761BA"/>
    <w:rsid w:val="00877E89"/>
    <w:rsid w:val="00883F04"/>
    <w:rsid w:val="00887913"/>
    <w:rsid w:val="0089395A"/>
    <w:rsid w:val="00893CF8"/>
    <w:rsid w:val="0089409F"/>
    <w:rsid w:val="008948CA"/>
    <w:rsid w:val="008954AC"/>
    <w:rsid w:val="0089620C"/>
    <w:rsid w:val="008A4CF0"/>
    <w:rsid w:val="008A5A51"/>
    <w:rsid w:val="008A5B90"/>
    <w:rsid w:val="008A6031"/>
    <w:rsid w:val="008A7354"/>
    <w:rsid w:val="008A7A6D"/>
    <w:rsid w:val="008B0DD1"/>
    <w:rsid w:val="008B3D10"/>
    <w:rsid w:val="008B6072"/>
    <w:rsid w:val="008C00A3"/>
    <w:rsid w:val="008C02FE"/>
    <w:rsid w:val="008C1678"/>
    <w:rsid w:val="008C3D6E"/>
    <w:rsid w:val="008D16AF"/>
    <w:rsid w:val="008D2304"/>
    <w:rsid w:val="008D3DF4"/>
    <w:rsid w:val="008D452C"/>
    <w:rsid w:val="008E09F2"/>
    <w:rsid w:val="008E1A2B"/>
    <w:rsid w:val="008E46C1"/>
    <w:rsid w:val="008E6208"/>
    <w:rsid w:val="008F0011"/>
    <w:rsid w:val="008F004A"/>
    <w:rsid w:val="008F2993"/>
    <w:rsid w:val="008F323D"/>
    <w:rsid w:val="008F3609"/>
    <w:rsid w:val="008F48D3"/>
    <w:rsid w:val="008F5415"/>
    <w:rsid w:val="008F6A07"/>
    <w:rsid w:val="008F7F2E"/>
    <w:rsid w:val="00901839"/>
    <w:rsid w:val="00903A6B"/>
    <w:rsid w:val="00903C36"/>
    <w:rsid w:val="00904767"/>
    <w:rsid w:val="00906DFE"/>
    <w:rsid w:val="009100E1"/>
    <w:rsid w:val="00910837"/>
    <w:rsid w:val="009119EE"/>
    <w:rsid w:val="0091264E"/>
    <w:rsid w:val="00912B5C"/>
    <w:rsid w:val="0091499F"/>
    <w:rsid w:val="00915F6F"/>
    <w:rsid w:val="00917B92"/>
    <w:rsid w:val="009225AC"/>
    <w:rsid w:val="009241DD"/>
    <w:rsid w:val="00924F2E"/>
    <w:rsid w:val="00927646"/>
    <w:rsid w:val="00932290"/>
    <w:rsid w:val="00932DC2"/>
    <w:rsid w:val="00933837"/>
    <w:rsid w:val="009338D5"/>
    <w:rsid w:val="00935444"/>
    <w:rsid w:val="00937B82"/>
    <w:rsid w:val="009427F0"/>
    <w:rsid w:val="009458D9"/>
    <w:rsid w:val="00951527"/>
    <w:rsid w:val="00954225"/>
    <w:rsid w:val="00956466"/>
    <w:rsid w:val="009649F1"/>
    <w:rsid w:val="009649F4"/>
    <w:rsid w:val="00967102"/>
    <w:rsid w:val="00970368"/>
    <w:rsid w:val="00970B80"/>
    <w:rsid w:val="0097362C"/>
    <w:rsid w:val="00975F14"/>
    <w:rsid w:val="00976A14"/>
    <w:rsid w:val="009834EB"/>
    <w:rsid w:val="009854B6"/>
    <w:rsid w:val="00985E0C"/>
    <w:rsid w:val="009868ED"/>
    <w:rsid w:val="00992248"/>
    <w:rsid w:val="009954AF"/>
    <w:rsid w:val="0099696E"/>
    <w:rsid w:val="009A039A"/>
    <w:rsid w:val="009A0592"/>
    <w:rsid w:val="009A50D7"/>
    <w:rsid w:val="009A5495"/>
    <w:rsid w:val="009A54EB"/>
    <w:rsid w:val="009B2841"/>
    <w:rsid w:val="009B4204"/>
    <w:rsid w:val="009C17BF"/>
    <w:rsid w:val="009C1B0C"/>
    <w:rsid w:val="009C364B"/>
    <w:rsid w:val="009D17CF"/>
    <w:rsid w:val="009D2E7C"/>
    <w:rsid w:val="009D3D1B"/>
    <w:rsid w:val="009D42CD"/>
    <w:rsid w:val="009D4A3B"/>
    <w:rsid w:val="009D51AF"/>
    <w:rsid w:val="009D5469"/>
    <w:rsid w:val="009D653F"/>
    <w:rsid w:val="009D6D4B"/>
    <w:rsid w:val="009E0EBA"/>
    <w:rsid w:val="009E1B03"/>
    <w:rsid w:val="009E4726"/>
    <w:rsid w:val="009E5CA8"/>
    <w:rsid w:val="009E6CAC"/>
    <w:rsid w:val="00A0223B"/>
    <w:rsid w:val="00A02CD6"/>
    <w:rsid w:val="00A0448C"/>
    <w:rsid w:val="00A12E51"/>
    <w:rsid w:val="00A132F7"/>
    <w:rsid w:val="00A133D1"/>
    <w:rsid w:val="00A14E0B"/>
    <w:rsid w:val="00A1781D"/>
    <w:rsid w:val="00A17D37"/>
    <w:rsid w:val="00A20929"/>
    <w:rsid w:val="00A20E57"/>
    <w:rsid w:val="00A21B93"/>
    <w:rsid w:val="00A241BE"/>
    <w:rsid w:val="00A265E5"/>
    <w:rsid w:val="00A30B16"/>
    <w:rsid w:val="00A31732"/>
    <w:rsid w:val="00A3220A"/>
    <w:rsid w:val="00A32A2E"/>
    <w:rsid w:val="00A32BE9"/>
    <w:rsid w:val="00A33007"/>
    <w:rsid w:val="00A339B1"/>
    <w:rsid w:val="00A3484D"/>
    <w:rsid w:val="00A36F3E"/>
    <w:rsid w:val="00A37C89"/>
    <w:rsid w:val="00A402E7"/>
    <w:rsid w:val="00A42AF7"/>
    <w:rsid w:val="00A43525"/>
    <w:rsid w:val="00A43D50"/>
    <w:rsid w:val="00A45689"/>
    <w:rsid w:val="00A458FC"/>
    <w:rsid w:val="00A4607E"/>
    <w:rsid w:val="00A4789A"/>
    <w:rsid w:val="00A5092B"/>
    <w:rsid w:val="00A515CA"/>
    <w:rsid w:val="00A51705"/>
    <w:rsid w:val="00A51976"/>
    <w:rsid w:val="00A524E1"/>
    <w:rsid w:val="00A55E95"/>
    <w:rsid w:val="00A5652E"/>
    <w:rsid w:val="00A56E9B"/>
    <w:rsid w:val="00A663E9"/>
    <w:rsid w:val="00A67285"/>
    <w:rsid w:val="00A70D6B"/>
    <w:rsid w:val="00A70EE2"/>
    <w:rsid w:val="00A74006"/>
    <w:rsid w:val="00A7414C"/>
    <w:rsid w:val="00A80627"/>
    <w:rsid w:val="00A82108"/>
    <w:rsid w:val="00A90A59"/>
    <w:rsid w:val="00A937D4"/>
    <w:rsid w:val="00A94B78"/>
    <w:rsid w:val="00A95193"/>
    <w:rsid w:val="00A9606A"/>
    <w:rsid w:val="00AA0B12"/>
    <w:rsid w:val="00AA1E16"/>
    <w:rsid w:val="00AA45AA"/>
    <w:rsid w:val="00AA7333"/>
    <w:rsid w:val="00AB2AB5"/>
    <w:rsid w:val="00AB2AF4"/>
    <w:rsid w:val="00AC1E30"/>
    <w:rsid w:val="00AC1FBE"/>
    <w:rsid w:val="00AC52D9"/>
    <w:rsid w:val="00AC55AA"/>
    <w:rsid w:val="00AC59FC"/>
    <w:rsid w:val="00AC7CB8"/>
    <w:rsid w:val="00AD2473"/>
    <w:rsid w:val="00AD49DD"/>
    <w:rsid w:val="00AD50E3"/>
    <w:rsid w:val="00AD5F0F"/>
    <w:rsid w:val="00AE04B8"/>
    <w:rsid w:val="00AE147A"/>
    <w:rsid w:val="00AE3C63"/>
    <w:rsid w:val="00AE6BF8"/>
    <w:rsid w:val="00AF08B1"/>
    <w:rsid w:val="00AF1669"/>
    <w:rsid w:val="00AF239C"/>
    <w:rsid w:val="00AF3F12"/>
    <w:rsid w:val="00AF5A46"/>
    <w:rsid w:val="00AF64D5"/>
    <w:rsid w:val="00AF7289"/>
    <w:rsid w:val="00AF7F6B"/>
    <w:rsid w:val="00B019EA"/>
    <w:rsid w:val="00B034A8"/>
    <w:rsid w:val="00B05C46"/>
    <w:rsid w:val="00B11936"/>
    <w:rsid w:val="00B141E1"/>
    <w:rsid w:val="00B16C14"/>
    <w:rsid w:val="00B21F3B"/>
    <w:rsid w:val="00B24750"/>
    <w:rsid w:val="00B2494F"/>
    <w:rsid w:val="00B26216"/>
    <w:rsid w:val="00B276CB"/>
    <w:rsid w:val="00B31E4A"/>
    <w:rsid w:val="00B32C5C"/>
    <w:rsid w:val="00B336FE"/>
    <w:rsid w:val="00B4178C"/>
    <w:rsid w:val="00B42098"/>
    <w:rsid w:val="00B4697D"/>
    <w:rsid w:val="00B4735B"/>
    <w:rsid w:val="00B50B73"/>
    <w:rsid w:val="00B511CE"/>
    <w:rsid w:val="00B52C6A"/>
    <w:rsid w:val="00B56937"/>
    <w:rsid w:val="00B61D57"/>
    <w:rsid w:val="00B70F55"/>
    <w:rsid w:val="00B71675"/>
    <w:rsid w:val="00B75C51"/>
    <w:rsid w:val="00B76536"/>
    <w:rsid w:val="00B81AF2"/>
    <w:rsid w:val="00B8693A"/>
    <w:rsid w:val="00B86D14"/>
    <w:rsid w:val="00B878E0"/>
    <w:rsid w:val="00B91624"/>
    <w:rsid w:val="00B935DB"/>
    <w:rsid w:val="00B93933"/>
    <w:rsid w:val="00B951FA"/>
    <w:rsid w:val="00B979B2"/>
    <w:rsid w:val="00B97E2B"/>
    <w:rsid w:val="00BA114C"/>
    <w:rsid w:val="00BA34E8"/>
    <w:rsid w:val="00BA54EC"/>
    <w:rsid w:val="00BA6993"/>
    <w:rsid w:val="00BB20A7"/>
    <w:rsid w:val="00BB4C59"/>
    <w:rsid w:val="00BB739E"/>
    <w:rsid w:val="00BB7610"/>
    <w:rsid w:val="00BC3330"/>
    <w:rsid w:val="00BC3BEE"/>
    <w:rsid w:val="00BC524D"/>
    <w:rsid w:val="00BC572A"/>
    <w:rsid w:val="00BC5A73"/>
    <w:rsid w:val="00BC6AF7"/>
    <w:rsid w:val="00BC70BC"/>
    <w:rsid w:val="00BD216F"/>
    <w:rsid w:val="00BD24F8"/>
    <w:rsid w:val="00BD27C2"/>
    <w:rsid w:val="00BD521E"/>
    <w:rsid w:val="00BD65CE"/>
    <w:rsid w:val="00BE07F8"/>
    <w:rsid w:val="00BE300F"/>
    <w:rsid w:val="00BE48F5"/>
    <w:rsid w:val="00BE4B05"/>
    <w:rsid w:val="00BE6A7D"/>
    <w:rsid w:val="00BF1723"/>
    <w:rsid w:val="00BF1B06"/>
    <w:rsid w:val="00BF2719"/>
    <w:rsid w:val="00BF2DF6"/>
    <w:rsid w:val="00BF365A"/>
    <w:rsid w:val="00BF51BF"/>
    <w:rsid w:val="00BF6841"/>
    <w:rsid w:val="00BF6B57"/>
    <w:rsid w:val="00BF73CD"/>
    <w:rsid w:val="00BF771D"/>
    <w:rsid w:val="00BF7731"/>
    <w:rsid w:val="00C0073E"/>
    <w:rsid w:val="00C01EFA"/>
    <w:rsid w:val="00C04729"/>
    <w:rsid w:val="00C055BC"/>
    <w:rsid w:val="00C06194"/>
    <w:rsid w:val="00C0753C"/>
    <w:rsid w:val="00C101E7"/>
    <w:rsid w:val="00C106D9"/>
    <w:rsid w:val="00C12C51"/>
    <w:rsid w:val="00C131DC"/>
    <w:rsid w:val="00C13780"/>
    <w:rsid w:val="00C15992"/>
    <w:rsid w:val="00C15CD5"/>
    <w:rsid w:val="00C220BF"/>
    <w:rsid w:val="00C22C73"/>
    <w:rsid w:val="00C24CE5"/>
    <w:rsid w:val="00C251CF"/>
    <w:rsid w:val="00C25369"/>
    <w:rsid w:val="00C25DD3"/>
    <w:rsid w:val="00C31886"/>
    <w:rsid w:val="00C31E42"/>
    <w:rsid w:val="00C3251A"/>
    <w:rsid w:val="00C325A6"/>
    <w:rsid w:val="00C33462"/>
    <w:rsid w:val="00C3483E"/>
    <w:rsid w:val="00C37138"/>
    <w:rsid w:val="00C43BB5"/>
    <w:rsid w:val="00C44C88"/>
    <w:rsid w:val="00C44D26"/>
    <w:rsid w:val="00C455FE"/>
    <w:rsid w:val="00C45AE0"/>
    <w:rsid w:val="00C45C3C"/>
    <w:rsid w:val="00C5258B"/>
    <w:rsid w:val="00C52B01"/>
    <w:rsid w:val="00C52B95"/>
    <w:rsid w:val="00C57753"/>
    <w:rsid w:val="00C6104A"/>
    <w:rsid w:val="00C6384F"/>
    <w:rsid w:val="00C649BD"/>
    <w:rsid w:val="00C64FE1"/>
    <w:rsid w:val="00C65E7B"/>
    <w:rsid w:val="00C67747"/>
    <w:rsid w:val="00C67A57"/>
    <w:rsid w:val="00C67D31"/>
    <w:rsid w:val="00C709CA"/>
    <w:rsid w:val="00C76503"/>
    <w:rsid w:val="00C814C4"/>
    <w:rsid w:val="00C81B96"/>
    <w:rsid w:val="00C85A68"/>
    <w:rsid w:val="00C9045E"/>
    <w:rsid w:val="00C92E4D"/>
    <w:rsid w:val="00C94F1D"/>
    <w:rsid w:val="00CA186E"/>
    <w:rsid w:val="00CA4486"/>
    <w:rsid w:val="00CA4B45"/>
    <w:rsid w:val="00CA64C5"/>
    <w:rsid w:val="00CA691E"/>
    <w:rsid w:val="00CB3BB8"/>
    <w:rsid w:val="00CB4140"/>
    <w:rsid w:val="00CB4B41"/>
    <w:rsid w:val="00CB5CCE"/>
    <w:rsid w:val="00CB74C1"/>
    <w:rsid w:val="00CC0E0E"/>
    <w:rsid w:val="00CC178F"/>
    <w:rsid w:val="00CC1B0B"/>
    <w:rsid w:val="00CC22C6"/>
    <w:rsid w:val="00CC58DA"/>
    <w:rsid w:val="00CD14DC"/>
    <w:rsid w:val="00CD227F"/>
    <w:rsid w:val="00CD4F9F"/>
    <w:rsid w:val="00CD5235"/>
    <w:rsid w:val="00CD5F33"/>
    <w:rsid w:val="00CE1B07"/>
    <w:rsid w:val="00CE29A2"/>
    <w:rsid w:val="00CE385E"/>
    <w:rsid w:val="00CE543A"/>
    <w:rsid w:val="00CE5CA7"/>
    <w:rsid w:val="00CE630F"/>
    <w:rsid w:val="00CE6525"/>
    <w:rsid w:val="00CE713D"/>
    <w:rsid w:val="00CE7A6F"/>
    <w:rsid w:val="00CF3BF7"/>
    <w:rsid w:val="00CF4B1B"/>
    <w:rsid w:val="00D00967"/>
    <w:rsid w:val="00D022AB"/>
    <w:rsid w:val="00D0244B"/>
    <w:rsid w:val="00D034BE"/>
    <w:rsid w:val="00D05B34"/>
    <w:rsid w:val="00D07A8C"/>
    <w:rsid w:val="00D136A5"/>
    <w:rsid w:val="00D13BE5"/>
    <w:rsid w:val="00D146A0"/>
    <w:rsid w:val="00D165DE"/>
    <w:rsid w:val="00D171E8"/>
    <w:rsid w:val="00D17E6B"/>
    <w:rsid w:val="00D2043C"/>
    <w:rsid w:val="00D2165C"/>
    <w:rsid w:val="00D22692"/>
    <w:rsid w:val="00D25658"/>
    <w:rsid w:val="00D262B7"/>
    <w:rsid w:val="00D302E1"/>
    <w:rsid w:val="00D3331E"/>
    <w:rsid w:val="00D34719"/>
    <w:rsid w:val="00D3551B"/>
    <w:rsid w:val="00D37199"/>
    <w:rsid w:val="00D37659"/>
    <w:rsid w:val="00D404E5"/>
    <w:rsid w:val="00D4175D"/>
    <w:rsid w:val="00D430B0"/>
    <w:rsid w:val="00D437A9"/>
    <w:rsid w:val="00D44F9D"/>
    <w:rsid w:val="00D50372"/>
    <w:rsid w:val="00D51FDB"/>
    <w:rsid w:val="00D60C47"/>
    <w:rsid w:val="00D60DA2"/>
    <w:rsid w:val="00D63421"/>
    <w:rsid w:val="00D64A9F"/>
    <w:rsid w:val="00D6675D"/>
    <w:rsid w:val="00D7069F"/>
    <w:rsid w:val="00D7194A"/>
    <w:rsid w:val="00D73685"/>
    <w:rsid w:val="00D7386A"/>
    <w:rsid w:val="00D74710"/>
    <w:rsid w:val="00D758E7"/>
    <w:rsid w:val="00D76926"/>
    <w:rsid w:val="00D8116D"/>
    <w:rsid w:val="00D865AE"/>
    <w:rsid w:val="00D87A1D"/>
    <w:rsid w:val="00D9034C"/>
    <w:rsid w:val="00D9050B"/>
    <w:rsid w:val="00D93A65"/>
    <w:rsid w:val="00D94A3D"/>
    <w:rsid w:val="00DA0CF7"/>
    <w:rsid w:val="00DA2AFA"/>
    <w:rsid w:val="00DA35AE"/>
    <w:rsid w:val="00DA7948"/>
    <w:rsid w:val="00DA795E"/>
    <w:rsid w:val="00DB21A2"/>
    <w:rsid w:val="00DB24F9"/>
    <w:rsid w:val="00DB4A12"/>
    <w:rsid w:val="00DB5C5A"/>
    <w:rsid w:val="00DB5DB4"/>
    <w:rsid w:val="00DB7B31"/>
    <w:rsid w:val="00DC0AC6"/>
    <w:rsid w:val="00DC13A9"/>
    <w:rsid w:val="00DC573E"/>
    <w:rsid w:val="00DC6965"/>
    <w:rsid w:val="00DD06D6"/>
    <w:rsid w:val="00DD172F"/>
    <w:rsid w:val="00DD4C36"/>
    <w:rsid w:val="00DD549E"/>
    <w:rsid w:val="00DE1CCB"/>
    <w:rsid w:val="00DE2340"/>
    <w:rsid w:val="00DE395C"/>
    <w:rsid w:val="00DE53B8"/>
    <w:rsid w:val="00DF1EF1"/>
    <w:rsid w:val="00DF2699"/>
    <w:rsid w:val="00DF47DB"/>
    <w:rsid w:val="00DF52AC"/>
    <w:rsid w:val="00DF5C3B"/>
    <w:rsid w:val="00E0096B"/>
    <w:rsid w:val="00E01D87"/>
    <w:rsid w:val="00E045C2"/>
    <w:rsid w:val="00E05BD3"/>
    <w:rsid w:val="00E0629E"/>
    <w:rsid w:val="00E0634D"/>
    <w:rsid w:val="00E15CB2"/>
    <w:rsid w:val="00E16D61"/>
    <w:rsid w:val="00E21B2B"/>
    <w:rsid w:val="00E2323C"/>
    <w:rsid w:val="00E24537"/>
    <w:rsid w:val="00E34611"/>
    <w:rsid w:val="00E35472"/>
    <w:rsid w:val="00E425EB"/>
    <w:rsid w:val="00E42A7F"/>
    <w:rsid w:val="00E448F2"/>
    <w:rsid w:val="00E46E9F"/>
    <w:rsid w:val="00E51271"/>
    <w:rsid w:val="00E52E3D"/>
    <w:rsid w:val="00E541F9"/>
    <w:rsid w:val="00E55F92"/>
    <w:rsid w:val="00E579B6"/>
    <w:rsid w:val="00E60612"/>
    <w:rsid w:val="00E607D0"/>
    <w:rsid w:val="00E620D8"/>
    <w:rsid w:val="00E62333"/>
    <w:rsid w:val="00E624D0"/>
    <w:rsid w:val="00E64DA2"/>
    <w:rsid w:val="00E66697"/>
    <w:rsid w:val="00E710B7"/>
    <w:rsid w:val="00E8205B"/>
    <w:rsid w:val="00E838C3"/>
    <w:rsid w:val="00E85E3D"/>
    <w:rsid w:val="00E876BB"/>
    <w:rsid w:val="00E87917"/>
    <w:rsid w:val="00E90F58"/>
    <w:rsid w:val="00E950E4"/>
    <w:rsid w:val="00E9626F"/>
    <w:rsid w:val="00EA4754"/>
    <w:rsid w:val="00EA50A9"/>
    <w:rsid w:val="00EA515E"/>
    <w:rsid w:val="00EA5570"/>
    <w:rsid w:val="00EA6C20"/>
    <w:rsid w:val="00EA787C"/>
    <w:rsid w:val="00EB0616"/>
    <w:rsid w:val="00EB1DAB"/>
    <w:rsid w:val="00EB565F"/>
    <w:rsid w:val="00EC06F1"/>
    <w:rsid w:val="00EC2381"/>
    <w:rsid w:val="00EC35F3"/>
    <w:rsid w:val="00EC3CC0"/>
    <w:rsid w:val="00EC5BBE"/>
    <w:rsid w:val="00EC5FF9"/>
    <w:rsid w:val="00EC70C9"/>
    <w:rsid w:val="00ED317B"/>
    <w:rsid w:val="00ED529C"/>
    <w:rsid w:val="00ED66BB"/>
    <w:rsid w:val="00ED68B5"/>
    <w:rsid w:val="00ED732B"/>
    <w:rsid w:val="00ED7B3E"/>
    <w:rsid w:val="00EE26E9"/>
    <w:rsid w:val="00EE34B7"/>
    <w:rsid w:val="00EE5145"/>
    <w:rsid w:val="00EE5FDB"/>
    <w:rsid w:val="00EE634F"/>
    <w:rsid w:val="00EF0EFD"/>
    <w:rsid w:val="00EF10A6"/>
    <w:rsid w:val="00EF3EB1"/>
    <w:rsid w:val="00EF585D"/>
    <w:rsid w:val="00EF7C32"/>
    <w:rsid w:val="00F00478"/>
    <w:rsid w:val="00F03D10"/>
    <w:rsid w:val="00F04D75"/>
    <w:rsid w:val="00F073DA"/>
    <w:rsid w:val="00F104A9"/>
    <w:rsid w:val="00F10593"/>
    <w:rsid w:val="00F1079F"/>
    <w:rsid w:val="00F11F78"/>
    <w:rsid w:val="00F12889"/>
    <w:rsid w:val="00F130AE"/>
    <w:rsid w:val="00F142BF"/>
    <w:rsid w:val="00F215E9"/>
    <w:rsid w:val="00F23E85"/>
    <w:rsid w:val="00F268DC"/>
    <w:rsid w:val="00F26EE2"/>
    <w:rsid w:val="00F30CC0"/>
    <w:rsid w:val="00F32448"/>
    <w:rsid w:val="00F34E2F"/>
    <w:rsid w:val="00F37F59"/>
    <w:rsid w:val="00F42BDF"/>
    <w:rsid w:val="00F42D41"/>
    <w:rsid w:val="00F4407F"/>
    <w:rsid w:val="00F44A92"/>
    <w:rsid w:val="00F45371"/>
    <w:rsid w:val="00F45625"/>
    <w:rsid w:val="00F461CD"/>
    <w:rsid w:val="00F509E8"/>
    <w:rsid w:val="00F60BFB"/>
    <w:rsid w:val="00F661D7"/>
    <w:rsid w:val="00F71214"/>
    <w:rsid w:val="00F71326"/>
    <w:rsid w:val="00F74151"/>
    <w:rsid w:val="00F74723"/>
    <w:rsid w:val="00F7553C"/>
    <w:rsid w:val="00F7593C"/>
    <w:rsid w:val="00F75C2D"/>
    <w:rsid w:val="00F75D78"/>
    <w:rsid w:val="00F77C83"/>
    <w:rsid w:val="00F825FA"/>
    <w:rsid w:val="00F84312"/>
    <w:rsid w:val="00F85B3B"/>
    <w:rsid w:val="00F86F52"/>
    <w:rsid w:val="00F87088"/>
    <w:rsid w:val="00F929C6"/>
    <w:rsid w:val="00F9635D"/>
    <w:rsid w:val="00F97EBE"/>
    <w:rsid w:val="00F97F3D"/>
    <w:rsid w:val="00FA2887"/>
    <w:rsid w:val="00FA7B52"/>
    <w:rsid w:val="00FB2070"/>
    <w:rsid w:val="00FB287F"/>
    <w:rsid w:val="00FB6100"/>
    <w:rsid w:val="00FB67A0"/>
    <w:rsid w:val="00FB6B88"/>
    <w:rsid w:val="00FB723C"/>
    <w:rsid w:val="00FC38C2"/>
    <w:rsid w:val="00FC430C"/>
    <w:rsid w:val="00FC6CF2"/>
    <w:rsid w:val="00FD1438"/>
    <w:rsid w:val="00FD1FED"/>
    <w:rsid w:val="00FD2345"/>
    <w:rsid w:val="00FD4F52"/>
    <w:rsid w:val="00FE040C"/>
    <w:rsid w:val="00FE05C6"/>
    <w:rsid w:val="00FE1BDF"/>
    <w:rsid w:val="00FE2077"/>
    <w:rsid w:val="00FE25BF"/>
    <w:rsid w:val="00FE30B0"/>
    <w:rsid w:val="00FE56D8"/>
    <w:rsid w:val="00FF07D6"/>
    <w:rsid w:val="00FF10F4"/>
    <w:rsid w:val="00FF1CD1"/>
    <w:rsid w:val="00FF4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B012"/>
  <w15:docId w15:val="{7906069B-9D53-4D26-A102-E71E8D28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32"/>
    <w:rPr>
      <w:rFonts w:ascii="Times New Roman" w:eastAsia="Times New Roman" w:hAnsi="Times New Roman"/>
      <w:sz w:val="24"/>
      <w:szCs w:val="24"/>
      <w:lang w:val="es-ES" w:eastAsia="es-ES"/>
    </w:rPr>
  </w:style>
  <w:style w:type="paragraph" w:styleId="Ttulo1">
    <w:name w:val="heading 1"/>
    <w:basedOn w:val="Normal"/>
    <w:next w:val="Normal"/>
    <w:link w:val="Ttulo1Car"/>
    <w:uiPriority w:val="99"/>
    <w:qFormat/>
    <w:rsid w:val="005C3E3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C3E32"/>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Ttulo3">
    <w:name w:val="heading 3"/>
    <w:basedOn w:val="Normal"/>
    <w:next w:val="Normal"/>
    <w:link w:val="Ttulo3Car"/>
    <w:uiPriority w:val="99"/>
    <w:unhideWhenUsed/>
    <w:qFormat/>
    <w:rsid w:val="005C3E32"/>
    <w:pPr>
      <w:keepNext/>
      <w:keepLines/>
      <w:spacing w:before="200"/>
      <w:outlineLvl w:val="2"/>
    </w:pPr>
    <w:rPr>
      <w:rFonts w:ascii="Calibri Light" w:hAnsi="Calibri Light"/>
      <w:b/>
      <w:bCs/>
      <w:color w:val="5B9BD5"/>
    </w:rPr>
  </w:style>
  <w:style w:type="paragraph" w:styleId="Ttulo4">
    <w:name w:val="heading 4"/>
    <w:basedOn w:val="Normal"/>
    <w:next w:val="Normal"/>
    <w:link w:val="Ttulo4Car"/>
    <w:uiPriority w:val="9"/>
    <w:unhideWhenUsed/>
    <w:qFormat/>
    <w:rsid w:val="005C3E32"/>
    <w:pPr>
      <w:keepNext/>
      <w:keepLines/>
      <w:spacing w:before="200"/>
      <w:outlineLvl w:val="3"/>
    </w:pPr>
    <w:rPr>
      <w:rFonts w:ascii="Calibri Light" w:hAnsi="Calibri Light"/>
      <w:b/>
      <w:bCs/>
      <w:i/>
      <w:iCs/>
      <w:color w:val="5B9BD5"/>
    </w:rPr>
  </w:style>
  <w:style w:type="paragraph" w:styleId="Ttulo5">
    <w:name w:val="heading 5"/>
    <w:basedOn w:val="Normal"/>
    <w:next w:val="Normal"/>
    <w:link w:val="Ttulo5Car"/>
    <w:uiPriority w:val="9"/>
    <w:unhideWhenUsed/>
    <w:qFormat/>
    <w:rsid w:val="005C3E32"/>
    <w:pPr>
      <w:keepNext/>
      <w:keepLines/>
      <w:spacing w:before="200"/>
      <w:outlineLvl w:val="4"/>
    </w:pPr>
    <w:rPr>
      <w:rFonts w:ascii="Calibri Light" w:hAnsi="Calibri Light"/>
      <w:color w:val="1F4D78"/>
    </w:rPr>
  </w:style>
  <w:style w:type="paragraph" w:styleId="Ttulo6">
    <w:name w:val="heading 6"/>
    <w:basedOn w:val="Normal"/>
    <w:next w:val="Normal"/>
    <w:link w:val="Ttulo6Car"/>
    <w:uiPriority w:val="99"/>
    <w:qFormat/>
    <w:rsid w:val="005C3E32"/>
    <w:pPr>
      <w:tabs>
        <w:tab w:val="num" w:pos="0"/>
      </w:tabs>
      <w:suppressAutoHyphens/>
      <w:spacing w:before="240" w:after="60"/>
      <w:ind w:left="1152" w:hanging="1152"/>
      <w:outlineLvl w:val="5"/>
    </w:pPr>
    <w:rPr>
      <w:b/>
      <w:bCs/>
      <w:sz w:val="22"/>
      <w:szCs w:val="22"/>
      <w:lang w:eastAsia="ar-SA"/>
    </w:rPr>
  </w:style>
  <w:style w:type="paragraph" w:styleId="Ttulo7">
    <w:name w:val="heading 7"/>
    <w:basedOn w:val="Normal"/>
    <w:next w:val="Normal"/>
    <w:link w:val="Ttulo7Car"/>
    <w:uiPriority w:val="99"/>
    <w:qFormat/>
    <w:rsid w:val="005C3E32"/>
    <w:pPr>
      <w:tabs>
        <w:tab w:val="num" w:pos="0"/>
      </w:tabs>
      <w:suppressAutoHyphens/>
      <w:spacing w:before="240" w:after="60"/>
      <w:ind w:left="1296" w:hanging="1296"/>
      <w:outlineLvl w:val="6"/>
    </w:pPr>
    <w:rPr>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5C3E32"/>
    <w:rPr>
      <w:rFonts w:ascii="Arial" w:eastAsia="Times New Roman" w:hAnsi="Arial" w:cs="Arial"/>
      <w:b/>
      <w:bCs/>
      <w:kern w:val="32"/>
      <w:sz w:val="32"/>
      <w:szCs w:val="32"/>
      <w:lang w:val="es-ES" w:eastAsia="es-ES"/>
    </w:rPr>
  </w:style>
  <w:style w:type="character" w:customStyle="1" w:styleId="Ttulo2Car">
    <w:name w:val="Título 2 Car"/>
    <w:link w:val="Ttulo2"/>
    <w:rsid w:val="005C3E32"/>
    <w:rPr>
      <w:rFonts w:ascii="Arial" w:eastAsia="Times New Roman" w:hAnsi="Arial" w:cs="Arial"/>
      <w:b/>
      <w:bCs/>
      <w:i/>
      <w:iCs/>
      <w:sz w:val="28"/>
      <w:szCs w:val="28"/>
      <w:lang w:val="es-ES" w:eastAsia="ar-SA"/>
    </w:rPr>
  </w:style>
  <w:style w:type="character" w:customStyle="1" w:styleId="Ttulo3Car">
    <w:name w:val="Título 3 Car"/>
    <w:link w:val="Ttulo3"/>
    <w:uiPriority w:val="99"/>
    <w:rsid w:val="005C3E32"/>
    <w:rPr>
      <w:rFonts w:ascii="Calibri Light" w:eastAsia="Times New Roman" w:hAnsi="Calibri Light" w:cs="Times New Roman"/>
      <w:b/>
      <w:bCs/>
      <w:color w:val="5B9BD5"/>
      <w:sz w:val="24"/>
      <w:szCs w:val="24"/>
      <w:lang w:val="es-ES" w:eastAsia="es-ES"/>
    </w:rPr>
  </w:style>
  <w:style w:type="character" w:customStyle="1" w:styleId="Ttulo4Car">
    <w:name w:val="Título 4 Car"/>
    <w:link w:val="Ttulo4"/>
    <w:uiPriority w:val="9"/>
    <w:rsid w:val="005C3E32"/>
    <w:rPr>
      <w:rFonts w:ascii="Calibri Light" w:eastAsia="Times New Roman" w:hAnsi="Calibri Light" w:cs="Times New Roman"/>
      <w:b/>
      <w:bCs/>
      <w:i/>
      <w:iCs/>
      <w:color w:val="5B9BD5"/>
      <w:sz w:val="24"/>
      <w:szCs w:val="24"/>
      <w:lang w:val="es-ES" w:eastAsia="es-ES"/>
    </w:rPr>
  </w:style>
  <w:style w:type="character" w:customStyle="1" w:styleId="Ttulo5Car">
    <w:name w:val="Título 5 Car"/>
    <w:link w:val="Ttulo5"/>
    <w:uiPriority w:val="9"/>
    <w:rsid w:val="005C3E32"/>
    <w:rPr>
      <w:rFonts w:ascii="Calibri Light" w:eastAsia="Times New Roman" w:hAnsi="Calibri Light" w:cs="Times New Roman"/>
      <w:color w:val="1F4D78"/>
      <w:sz w:val="24"/>
      <w:szCs w:val="24"/>
      <w:lang w:val="es-ES" w:eastAsia="es-ES"/>
    </w:rPr>
  </w:style>
  <w:style w:type="character" w:customStyle="1" w:styleId="Ttulo6Car">
    <w:name w:val="Título 6 Car"/>
    <w:link w:val="Ttulo6"/>
    <w:uiPriority w:val="99"/>
    <w:rsid w:val="005C3E32"/>
    <w:rPr>
      <w:rFonts w:ascii="Times New Roman" w:eastAsia="Times New Roman" w:hAnsi="Times New Roman" w:cs="Times New Roman"/>
      <w:b/>
      <w:bCs/>
      <w:lang w:val="es-ES" w:eastAsia="ar-SA"/>
    </w:rPr>
  </w:style>
  <w:style w:type="character" w:customStyle="1" w:styleId="Ttulo7Car">
    <w:name w:val="Título 7 Car"/>
    <w:link w:val="Ttulo7"/>
    <w:uiPriority w:val="99"/>
    <w:rsid w:val="005C3E32"/>
    <w:rPr>
      <w:rFonts w:ascii="Times New Roman" w:eastAsia="Times New Roman" w:hAnsi="Times New Roman" w:cs="Times New Roman"/>
      <w:sz w:val="24"/>
      <w:szCs w:val="24"/>
      <w:lang w:val="es-ES" w:eastAsia="ar-SA"/>
    </w:rPr>
  </w:style>
  <w:style w:type="paragraph" w:styleId="Textoindependiente">
    <w:name w:val="Body Text"/>
    <w:aliases w:val="bt,TextindepT2,Table Bullet 1,body text,body tesx,contents,TABLA DE CONTENIDO 3,Body Text Char2,Body Text Char1 Char,Body Text Char Char Char,Body Text Char1 Char Char Char,Body Text Char Char Char Char Char,Texto independiente Car C"/>
    <w:basedOn w:val="Normal"/>
    <w:link w:val="TextoindependienteCar"/>
    <w:rsid w:val="005C3E32"/>
    <w:pPr>
      <w:jc w:val="both"/>
    </w:pPr>
    <w:rPr>
      <w:rFonts w:ascii="Verdana" w:hAnsi="Verdana"/>
      <w:szCs w:val="20"/>
      <w:lang w:val="es-MX"/>
    </w:rPr>
  </w:style>
  <w:style w:type="character" w:customStyle="1" w:styleId="TextoindependienteCar">
    <w:name w:val="Texto independiente Car"/>
    <w:aliases w:val="bt Car,TextindepT2 Car,Table Bullet 1 Car,body text Car,body tesx Car,contents Car,TABLA DE CONTENIDO 3 Car,Body Text Char2 Car,Body Text Char1 Char Car,Body Text Char Char Char Car,Body Text Char1 Char Char Char Car"/>
    <w:link w:val="Textoindependiente"/>
    <w:rsid w:val="005C3E32"/>
    <w:rPr>
      <w:rFonts w:ascii="Verdana" w:eastAsia="Times New Roman" w:hAnsi="Verdana" w:cs="Times New Roman"/>
      <w:sz w:val="24"/>
      <w:szCs w:val="20"/>
      <w:lang w:val="es-MX" w:eastAsia="es-ES"/>
    </w:rPr>
  </w:style>
  <w:style w:type="paragraph" w:styleId="Encabezado">
    <w:name w:val="header"/>
    <w:aliases w:val="h,h8,h9,h10,h18, Car3,AL Encabezado,Encabezado AL,encabezado,Body Text 2,Car2,Car2 Car Car Car,Encabezado Car1 Car,Encabezado Car Car Car,Car6 Car Car Car,Car6 Car1 Car,Car6 Car,Car6,En-tête 1.1,Titulo,Cover Page,Tit 1,Haut de page"/>
    <w:basedOn w:val="Normal"/>
    <w:link w:val="EncabezadoCar"/>
    <w:uiPriority w:val="99"/>
    <w:rsid w:val="005C3E32"/>
    <w:pPr>
      <w:tabs>
        <w:tab w:val="center" w:pos="4252"/>
        <w:tab w:val="right" w:pos="8504"/>
      </w:tabs>
    </w:pPr>
    <w:rPr>
      <w:sz w:val="20"/>
      <w:szCs w:val="20"/>
    </w:rPr>
  </w:style>
  <w:style w:type="character" w:customStyle="1" w:styleId="EncabezadoCar">
    <w:name w:val="Encabezado Car"/>
    <w:aliases w:val="h Car,h8 Car,h9 Car,h10 Car,h18 Car, Car3 Car,AL Encabezado Car,Encabezado AL Car,encabezado Car,Body Text 2 Car1,Car2 Car1,Car2 Car Car Car Car1,Encabezado Car1 Car Car,Encabezado Car Car Car Car,Car6 Car Car Car Car,Car6 Car1 Car Car"/>
    <w:link w:val="Encabezado"/>
    <w:rsid w:val="005C3E32"/>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5C3E32"/>
  </w:style>
  <w:style w:type="paragraph" w:styleId="Piedepgina">
    <w:name w:val="footer"/>
    <w:aliases w:val="pie de página"/>
    <w:basedOn w:val="Normal"/>
    <w:link w:val="PiedepginaCar"/>
    <w:uiPriority w:val="99"/>
    <w:rsid w:val="005C3E32"/>
    <w:pPr>
      <w:tabs>
        <w:tab w:val="center" w:pos="4419"/>
        <w:tab w:val="right" w:pos="8838"/>
      </w:tabs>
    </w:pPr>
    <w:rPr>
      <w:sz w:val="20"/>
      <w:szCs w:val="20"/>
    </w:rPr>
  </w:style>
  <w:style w:type="character" w:customStyle="1" w:styleId="PiedepginaCar">
    <w:name w:val="Pie de página Car"/>
    <w:aliases w:val="pie de página Car"/>
    <w:link w:val="Piedepgina"/>
    <w:uiPriority w:val="99"/>
    <w:rsid w:val="005C3E32"/>
    <w:rPr>
      <w:rFonts w:ascii="Times New Roman" w:eastAsia="Times New Roman" w:hAnsi="Times New Roman" w:cs="Times New Roman"/>
      <w:sz w:val="20"/>
      <w:szCs w:val="20"/>
      <w:lang w:val="es-ES" w:eastAsia="es-ES"/>
    </w:rPr>
  </w:style>
  <w:style w:type="paragraph" w:customStyle="1" w:styleId="FR2">
    <w:name w:val="FR2"/>
    <w:rsid w:val="005C3E32"/>
    <w:pPr>
      <w:widowControl w:val="0"/>
      <w:autoSpaceDE w:val="0"/>
      <w:autoSpaceDN w:val="0"/>
      <w:adjustRightInd w:val="0"/>
      <w:spacing w:line="340" w:lineRule="auto"/>
      <w:jc w:val="both"/>
    </w:pPr>
    <w:rPr>
      <w:rFonts w:ascii="Arial" w:eastAsia="Times New Roman" w:hAnsi="Arial"/>
      <w:lang w:val="es-ES_tradnl" w:eastAsia="es-ES"/>
    </w:rPr>
  </w:style>
  <w:style w:type="paragraph" w:customStyle="1" w:styleId="Predeterminado">
    <w:name w:val="Predeterminado"/>
    <w:rsid w:val="005C3E32"/>
    <w:pPr>
      <w:autoSpaceDE w:val="0"/>
      <w:autoSpaceDN w:val="0"/>
      <w:adjustRightInd w:val="0"/>
    </w:pPr>
    <w:rPr>
      <w:rFonts w:ascii="Times New Roman" w:eastAsia="Times New Roman" w:hAnsi="Times New Roman"/>
      <w:szCs w:val="24"/>
      <w:lang w:val="es-ES" w:eastAsia="es-ES"/>
    </w:rPr>
  </w:style>
  <w:style w:type="paragraph" w:styleId="Ttulo">
    <w:name w:val="Title"/>
    <w:aliases w:val="Títulos Principales sin numeración,Título1,Title Char,Puesto1"/>
    <w:basedOn w:val="Normal"/>
    <w:link w:val="TtuloCar"/>
    <w:qFormat/>
    <w:rsid w:val="005C3E32"/>
    <w:pPr>
      <w:jc w:val="center"/>
    </w:pPr>
    <w:rPr>
      <w:rFonts w:ascii="Arial" w:hAnsi="Arial" w:cs="Arial"/>
      <w:b/>
      <w:bCs/>
      <w:sz w:val="28"/>
    </w:rPr>
  </w:style>
  <w:style w:type="character" w:customStyle="1" w:styleId="TtuloCar">
    <w:name w:val="Título Car"/>
    <w:aliases w:val="Títulos Principales sin numeración Car,Título1 Car,Title Char Car,Puesto1 Car"/>
    <w:link w:val="Ttulo"/>
    <w:rsid w:val="005C3E32"/>
    <w:rPr>
      <w:rFonts w:ascii="Arial" w:eastAsia="Times New Roman" w:hAnsi="Arial" w:cs="Arial"/>
      <w:b/>
      <w:bCs/>
      <w:sz w:val="28"/>
      <w:szCs w:val="24"/>
      <w:lang w:val="es-ES" w:eastAsia="es-ES"/>
    </w:rPr>
  </w:style>
  <w:style w:type="paragraph" w:customStyle="1" w:styleId="Capitulo">
    <w:name w:val="Capitulo"/>
    <w:basedOn w:val="Ttulo1"/>
    <w:autoRedefine/>
    <w:rsid w:val="005C3E32"/>
    <w:pPr>
      <w:widowControl w:val="0"/>
      <w:spacing w:before="0" w:after="0"/>
      <w:ind w:right="102"/>
    </w:pPr>
    <w:rPr>
      <w:bCs w:val="0"/>
      <w:kern w:val="0"/>
      <w:sz w:val="22"/>
      <w:szCs w:val="24"/>
    </w:rPr>
  </w:style>
  <w:style w:type="character" w:styleId="Hipervnculo">
    <w:name w:val="Hyperlink"/>
    <w:uiPriority w:val="99"/>
    <w:rsid w:val="005C3E32"/>
    <w:rPr>
      <w:color w:val="0000FF"/>
      <w:u w:val="single"/>
    </w:rPr>
  </w:style>
  <w:style w:type="paragraph" w:styleId="Prrafodelista">
    <w:name w:val="List Paragraph"/>
    <w:aliases w:val="Bullet List,FooterText,numbered,Paragraphe de liste1,lp1,NORMAL,Párrafo de lista4,Lista vistosa - Énfasis 12,Normal1,Elabora,Use Case List Paragraph,Cuadrícula media 1 - Énfasis 21,Lista vistosa - Énfasis 13,LISTA,List Paragraph,b1,列出,H"/>
    <w:basedOn w:val="Normal"/>
    <w:link w:val="PrrafodelistaCar"/>
    <w:uiPriority w:val="34"/>
    <w:qFormat/>
    <w:rsid w:val="005C3E32"/>
    <w:pPr>
      <w:ind w:left="720"/>
      <w:contextualSpacing/>
    </w:pPr>
    <w:rPr>
      <w:lang w:val="es-CO"/>
    </w:rPr>
  </w:style>
  <w:style w:type="character" w:customStyle="1" w:styleId="PrrafodelistaCar">
    <w:name w:val="Párrafo de lista Car"/>
    <w:aliases w:val="Bullet List Car,FooterText Car,numbered Car,Paragraphe de liste1 Car,lp1 Car,NORMAL Car,Párrafo de lista4 Car,Lista vistosa - Énfasis 12 Car,Normal1 Car,Elabora Car,Use Case List Paragraph Car,Cuadrícula media 1 - Énfasis 21 Car"/>
    <w:link w:val="Prrafodelista"/>
    <w:uiPriority w:val="34"/>
    <w:qFormat/>
    <w:rsid w:val="005C3E32"/>
    <w:rPr>
      <w:rFonts w:ascii="Times New Roman" w:eastAsia="Times New Roman" w:hAnsi="Times New Roman" w:cs="Times New Roman"/>
      <w:sz w:val="24"/>
      <w:szCs w:val="24"/>
      <w:lang w:eastAsia="es-ES"/>
    </w:rPr>
  </w:style>
  <w:style w:type="paragraph" w:customStyle="1" w:styleId="Prrafodelista1">
    <w:name w:val="Párrafo de lista1"/>
    <w:basedOn w:val="Normal"/>
    <w:qFormat/>
    <w:rsid w:val="005C3E32"/>
    <w:pPr>
      <w:ind w:left="708"/>
    </w:pPr>
  </w:style>
  <w:style w:type="paragraph" w:customStyle="1" w:styleId="Prrafodelista2">
    <w:name w:val="Párrafo de lista2"/>
    <w:basedOn w:val="Normal"/>
    <w:qFormat/>
    <w:rsid w:val="005C3E32"/>
    <w:pPr>
      <w:ind w:left="708"/>
    </w:pPr>
  </w:style>
  <w:style w:type="paragraph" w:customStyle="1" w:styleId="Contenidodelatabla">
    <w:name w:val="Contenido de la tabla"/>
    <w:basedOn w:val="Normal"/>
    <w:uiPriority w:val="99"/>
    <w:rsid w:val="005C3E32"/>
    <w:pPr>
      <w:widowControl w:val="0"/>
      <w:suppressLineNumbers/>
      <w:suppressAutoHyphens/>
      <w:spacing w:line="100" w:lineRule="atLeast"/>
    </w:pPr>
    <w:rPr>
      <w:kern w:val="2"/>
      <w:sz w:val="20"/>
      <w:szCs w:val="20"/>
      <w:lang w:bidi="es-ES"/>
    </w:rPr>
  </w:style>
  <w:style w:type="paragraph" w:customStyle="1" w:styleId="Sangra3detindependiente1">
    <w:name w:val="Sangría 3 de t. independiente1"/>
    <w:basedOn w:val="Normal"/>
    <w:rsid w:val="005C3E32"/>
    <w:pPr>
      <w:suppressAutoHyphens/>
      <w:ind w:firstLine="2100"/>
      <w:jc w:val="both"/>
    </w:pPr>
    <w:rPr>
      <w:rFonts w:ascii="Comic Sans MS" w:hAnsi="Comic Sans MS"/>
      <w:lang w:eastAsia="ar-SA"/>
    </w:rPr>
  </w:style>
  <w:style w:type="paragraph" w:styleId="Sinespaciado">
    <w:name w:val="No Spacing"/>
    <w:aliases w:val="Aries,k,No Spacing,Manuel Vergara Paez e Ingrid Parra García,PONAL,No Spacing Car Car Car,No Spacing Car Car,Formato,A1,Sin espaciado2,Sin espaciado11"/>
    <w:link w:val="SinespaciadoCar"/>
    <w:uiPriority w:val="1"/>
    <w:qFormat/>
    <w:rsid w:val="005C3E32"/>
    <w:rPr>
      <w:sz w:val="22"/>
      <w:szCs w:val="22"/>
      <w:lang w:val="es-AR" w:eastAsia="en-US"/>
    </w:rPr>
  </w:style>
  <w:style w:type="character" w:customStyle="1" w:styleId="SinespaciadoCar">
    <w:name w:val="Sin espaciado Car"/>
    <w:aliases w:val="Aries Car,k Car,No Spacing Car,Manuel Vergara Paez e Ingrid Parra García Car,PONAL Car,No Spacing Car Car Car Car,No Spacing Car Car Car1,Formato Car,A1 Car,Sin espaciado2 Car,Sin espaciado11 Car"/>
    <w:link w:val="Sinespaciado"/>
    <w:uiPriority w:val="1"/>
    <w:locked/>
    <w:rsid w:val="005C3E32"/>
    <w:rPr>
      <w:rFonts w:ascii="Calibri" w:eastAsia="Calibri" w:hAnsi="Calibri" w:cs="Times New Roman"/>
      <w:lang w:val="es-AR"/>
    </w:rPr>
  </w:style>
  <w:style w:type="character" w:customStyle="1" w:styleId="TextodegloboCar">
    <w:name w:val="Texto de globo Car"/>
    <w:link w:val="Textodeglobo"/>
    <w:rsid w:val="005C3E32"/>
    <w:rPr>
      <w:rFonts w:ascii="Tahoma" w:eastAsia="Times New Roman" w:hAnsi="Tahoma" w:cs="Tahoma"/>
      <w:sz w:val="16"/>
      <w:szCs w:val="16"/>
      <w:lang w:val="es-ES" w:eastAsia="es-ES"/>
    </w:rPr>
  </w:style>
  <w:style w:type="paragraph" w:styleId="Textodeglobo">
    <w:name w:val="Balloon Text"/>
    <w:basedOn w:val="Normal"/>
    <w:link w:val="TextodegloboCar"/>
    <w:rsid w:val="005C3E32"/>
    <w:rPr>
      <w:rFonts w:ascii="Tahoma" w:hAnsi="Tahoma" w:cs="Tahoma"/>
      <w:sz w:val="16"/>
      <w:szCs w:val="16"/>
    </w:rPr>
  </w:style>
  <w:style w:type="character" w:customStyle="1" w:styleId="TextodegloboCar1">
    <w:name w:val="Texto de globo Car1"/>
    <w:uiPriority w:val="99"/>
    <w:semiHidden/>
    <w:rsid w:val="005C3E32"/>
    <w:rPr>
      <w:rFonts w:ascii="Segoe UI" w:eastAsia="Times New Roman" w:hAnsi="Segoe UI" w:cs="Segoe UI"/>
      <w:sz w:val="18"/>
      <w:szCs w:val="18"/>
      <w:lang w:val="es-ES" w:eastAsia="es-ES"/>
    </w:rPr>
  </w:style>
  <w:style w:type="paragraph" w:styleId="Sangra3detindependiente">
    <w:name w:val="Body Text Indent 3"/>
    <w:basedOn w:val="Normal"/>
    <w:link w:val="Sangra3detindependienteCar"/>
    <w:uiPriority w:val="99"/>
    <w:rsid w:val="005C3E32"/>
    <w:pPr>
      <w:suppressAutoHyphens/>
      <w:spacing w:after="120"/>
      <w:ind w:left="283"/>
    </w:pPr>
    <w:rPr>
      <w:sz w:val="16"/>
      <w:szCs w:val="16"/>
      <w:lang w:eastAsia="ar-SA"/>
    </w:rPr>
  </w:style>
  <w:style w:type="character" w:customStyle="1" w:styleId="Sangra3detindependienteCar">
    <w:name w:val="Sangría 3 de t. independiente Car"/>
    <w:link w:val="Sangra3detindependiente"/>
    <w:uiPriority w:val="99"/>
    <w:rsid w:val="005C3E32"/>
    <w:rPr>
      <w:rFonts w:ascii="Times New Roman" w:eastAsia="Times New Roman" w:hAnsi="Times New Roman" w:cs="Times New Roman"/>
      <w:sz w:val="16"/>
      <w:szCs w:val="16"/>
      <w:lang w:val="es-ES" w:eastAsia="ar-SA"/>
    </w:rPr>
  </w:style>
  <w:style w:type="paragraph" w:styleId="Sangradetextonormal">
    <w:name w:val="Body Text Indent"/>
    <w:basedOn w:val="Normal"/>
    <w:link w:val="SangradetextonormalCar"/>
    <w:uiPriority w:val="99"/>
    <w:unhideWhenUsed/>
    <w:rsid w:val="005C3E32"/>
    <w:pPr>
      <w:spacing w:after="120"/>
      <w:ind w:left="283"/>
    </w:pPr>
  </w:style>
  <w:style w:type="character" w:customStyle="1" w:styleId="SangradetextonormalCar">
    <w:name w:val="Sangría de texto normal Car"/>
    <w:link w:val="Sangradetextonormal"/>
    <w:uiPriority w:val="99"/>
    <w:rsid w:val="005C3E32"/>
    <w:rPr>
      <w:rFonts w:ascii="Times New Roman" w:eastAsia="Times New Roman" w:hAnsi="Times New Roman" w:cs="Times New Roman"/>
      <w:sz w:val="24"/>
      <w:szCs w:val="24"/>
      <w:lang w:val="es-ES" w:eastAsia="es-ES"/>
    </w:rPr>
  </w:style>
  <w:style w:type="paragraph" w:customStyle="1" w:styleId="ListParagraph1">
    <w:name w:val="List Paragraph1"/>
    <w:basedOn w:val="Normal"/>
    <w:uiPriority w:val="99"/>
    <w:qFormat/>
    <w:rsid w:val="005C3E32"/>
    <w:pPr>
      <w:ind w:left="708"/>
    </w:pPr>
    <w:rPr>
      <w:lang w:val="es-CO"/>
    </w:rPr>
  </w:style>
  <w:style w:type="paragraph" w:styleId="Sangra2detindependiente">
    <w:name w:val="Body Text Indent 2"/>
    <w:basedOn w:val="Normal"/>
    <w:link w:val="Sangra2detindependienteCar"/>
    <w:uiPriority w:val="99"/>
    <w:unhideWhenUsed/>
    <w:rsid w:val="005C3E32"/>
    <w:pPr>
      <w:spacing w:after="120" w:line="480" w:lineRule="auto"/>
      <w:ind w:left="283"/>
    </w:pPr>
  </w:style>
  <w:style w:type="character" w:customStyle="1" w:styleId="Sangra2detindependienteCar">
    <w:name w:val="Sangría 2 de t. independiente Car"/>
    <w:link w:val="Sangra2detindependiente"/>
    <w:uiPriority w:val="99"/>
    <w:rsid w:val="005C3E32"/>
    <w:rPr>
      <w:rFonts w:ascii="Times New Roman" w:eastAsia="Times New Roman" w:hAnsi="Times New Roman" w:cs="Times New Roman"/>
      <w:sz w:val="24"/>
      <w:szCs w:val="24"/>
      <w:lang w:val="es-ES" w:eastAsia="es-ES"/>
    </w:rPr>
  </w:style>
  <w:style w:type="character" w:customStyle="1" w:styleId="Textoindependiente3Car">
    <w:name w:val="Texto independiente 3 Car"/>
    <w:link w:val="Textoindependiente3"/>
    <w:uiPriority w:val="99"/>
    <w:rsid w:val="005C3E3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iPriority w:val="99"/>
    <w:unhideWhenUsed/>
    <w:rsid w:val="005C3E32"/>
    <w:pPr>
      <w:spacing w:after="120"/>
    </w:pPr>
    <w:rPr>
      <w:sz w:val="16"/>
      <w:szCs w:val="16"/>
    </w:rPr>
  </w:style>
  <w:style w:type="character" w:customStyle="1" w:styleId="Textoindependiente3Car1">
    <w:name w:val="Texto independiente 3 Car1"/>
    <w:uiPriority w:val="99"/>
    <w:semiHidden/>
    <w:rsid w:val="005C3E32"/>
    <w:rPr>
      <w:rFonts w:ascii="Times New Roman" w:eastAsia="Times New Roman" w:hAnsi="Times New Roman" w:cs="Times New Roman"/>
      <w:sz w:val="16"/>
      <w:szCs w:val="16"/>
      <w:lang w:val="es-ES" w:eastAsia="es-ES"/>
    </w:rPr>
  </w:style>
  <w:style w:type="paragraph" w:customStyle="1" w:styleId="Default">
    <w:name w:val="Default"/>
    <w:link w:val="DefaultCar"/>
    <w:qFormat/>
    <w:rsid w:val="005C3E32"/>
    <w:pPr>
      <w:suppressAutoHyphens/>
      <w:autoSpaceDE w:val="0"/>
    </w:pPr>
    <w:rPr>
      <w:rFonts w:ascii="Arial" w:eastAsia="Times New Roman" w:hAnsi="Arial" w:cs="Arial"/>
      <w:color w:val="000000"/>
      <w:sz w:val="24"/>
      <w:szCs w:val="24"/>
      <w:lang w:eastAsia="ar-SA"/>
    </w:rPr>
  </w:style>
  <w:style w:type="character" w:customStyle="1" w:styleId="DefaultCar">
    <w:name w:val="Default Car"/>
    <w:link w:val="Default"/>
    <w:locked/>
    <w:rsid w:val="005C3E32"/>
    <w:rPr>
      <w:rFonts w:ascii="Arial" w:eastAsia="Times New Roman" w:hAnsi="Arial" w:cs="Arial"/>
      <w:color w:val="000000"/>
      <w:sz w:val="24"/>
      <w:szCs w:val="24"/>
      <w:lang w:eastAsia="ar-SA"/>
    </w:rPr>
  </w:style>
  <w:style w:type="paragraph" w:customStyle="1" w:styleId="NormalArial">
    <w:name w:val="Normal + Arial"/>
    <w:aliases w:val="normal + arial,10 pt,Centrado,Negrita,Justificado"/>
    <w:basedOn w:val="Normal"/>
    <w:link w:val="NormalArialCar"/>
    <w:rsid w:val="005C3E32"/>
    <w:pPr>
      <w:jc w:val="both"/>
    </w:pPr>
    <w:rPr>
      <w:rFonts w:ascii="Arial" w:hAnsi="Arial"/>
      <w:szCs w:val="20"/>
    </w:rPr>
  </w:style>
  <w:style w:type="character" w:customStyle="1" w:styleId="NormalArialCar">
    <w:name w:val="Normal + Arial Car"/>
    <w:aliases w:val="normal + arial Car"/>
    <w:link w:val="NormalArial"/>
    <w:locked/>
    <w:rsid w:val="005C3E32"/>
    <w:rPr>
      <w:rFonts w:ascii="Arial" w:eastAsia="Times New Roman" w:hAnsi="Arial" w:cs="Times New Roman"/>
      <w:sz w:val="24"/>
      <w:szCs w:val="20"/>
      <w:lang w:val="es-ES" w:eastAsia="es-ES"/>
    </w:rPr>
  </w:style>
  <w:style w:type="character" w:customStyle="1" w:styleId="EncabezadodemensajeCar">
    <w:name w:val="Encabezado de mensaje Car"/>
    <w:link w:val="Encabezadodemensaje"/>
    <w:rsid w:val="005C3E32"/>
    <w:rPr>
      <w:rFonts w:ascii="Arial" w:eastAsia="Times New Roman" w:hAnsi="Arial" w:cs="Times New Roman"/>
      <w:sz w:val="24"/>
      <w:szCs w:val="20"/>
      <w:lang w:val="es-ES_tradnl" w:eastAsia="es-ES"/>
    </w:rPr>
  </w:style>
  <w:style w:type="paragraph" w:styleId="Encabezadodemensaje">
    <w:name w:val="Message Header"/>
    <w:basedOn w:val="Normal"/>
    <w:link w:val="EncabezadodemensajeCar"/>
    <w:rsid w:val="005C3E32"/>
    <w:pPr>
      <w:ind w:left="1134" w:hanging="1134"/>
    </w:pPr>
    <w:rPr>
      <w:rFonts w:ascii="Arial" w:hAnsi="Arial"/>
      <w:szCs w:val="20"/>
      <w:lang w:val="es-ES_tradnl"/>
    </w:rPr>
  </w:style>
  <w:style w:type="character" w:customStyle="1" w:styleId="EncabezadodemensajeCar1">
    <w:name w:val="Encabezado de mensaje Car1"/>
    <w:uiPriority w:val="99"/>
    <w:semiHidden/>
    <w:rsid w:val="005C3E32"/>
    <w:rPr>
      <w:rFonts w:ascii="Calibri Light" w:eastAsia="Times New Roman" w:hAnsi="Calibri Light" w:cs="Times New Roman"/>
      <w:sz w:val="24"/>
      <w:szCs w:val="24"/>
      <w:shd w:val="pct20" w:color="auto" w:fill="auto"/>
      <w:lang w:val="es-ES" w:eastAsia="es-ES"/>
    </w:rPr>
  </w:style>
  <w:style w:type="paragraph" w:customStyle="1" w:styleId="Tibitoc">
    <w:name w:val="Tibitoc"/>
    <w:basedOn w:val="Normal"/>
    <w:rsid w:val="005C3E32"/>
    <w:pPr>
      <w:jc w:val="center"/>
    </w:pPr>
    <w:rPr>
      <w:rFonts w:ascii="Arial" w:hAnsi="Arial" w:cs="Arial"/>
      <w:b/>
      <w:bCs/>
      <w:sz w:val="22"/>
      <w:szCs w:val="22"/>
      <w:lang w:val="es-ES_tradnl"/>
    </w:rPr>
  </w:style>
  <w:style w:type="paragraph" w:customStyle="1" w:styleId="WW-Textoindependiente3">
    <w:name w:val="WW-Texto independiente 3"/>
    <w:basedOn w:val="Predeterminado"/>
    <w:rsid w:val="005C3E32"/>
    <w:pPr>
      <w:tabs>
        <w:tab w:val="left" w:pos="0"/>
      </w:tabs>
      <w:jc w:val="both"/>
    </w:pPr>
    <w:rPr>
      <w:rFonts w:ascii="Century Gothic" w:hAnsi="Century Gothic" w:cs="Century Gothic"/>
      <w:sz w:val="18"/>
      <w:szCs w:val="18"/>
    </w:rPr>
  </w:style>
  <w:style w:type="paragraph" w:styleId="Textosinformato">
    <w:name w:val="Plain Text"/>
    <w:basedOn w:val="Normal"/>
    <w:link w:val="TextosinformatoCar"/>
    <w:rsid w:val="005C3E32"/>
    <w:pPr>
      <w:jc w:val="both"/>
    </w:pPr>
    <w:rPr>
      <w:rFonts w:ascii="Courier New" w:hAnsi="Courier New" w:cs="Courier New"/>
      <w:sz w:val="20"/>
      <w:szCs w:val="20"/>
    </w:rPr>
  </w:style>
  <w:style w:type="character" w:customStyle="1" w:styleId="TextosinformatoCar">
    <w:name w:val="Texto sin formato Car"/>
    <w:link w:val="Textosinformato"/>
    <w:rsid w:val="005C3E32"/>
    <w:rPr>
      <w:rFonts w:ascii="Courier New" w:eastAsia="Times New Roman" w:hAnsi="Courier New" w:cs="Courier New"/>
      <w:sz w:val="20"/>
      <w:szCs w:val="20"/>
      <w:lang w:val="es-ES" w:eastAsia="es-ES"/>
    </w:rPr>
  </w:style>
  <w:style w:type="character" w:customStyle="1" w:styleId="CierreCar">
    <w:name w:val="Cierre Car"/>
    <w:link w:val="Cierre"/>
    <w:uiPriority w:val="99"/>
    <w:rsid w:val="005C3E32"/>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unhideWhenUsed/>
    <w:rsid w:val="005C3E32"/>
    <w:pPr>
      <w:ind w:left="4252"/>
    </w:pPr>
  </w:style>
  <w:style w:type="character" w:customStyle="1" w:styleId="CierreCar1">
    <w:name w:val="Cierre Car1"/>
    <w:uiPriority w:val="99"/>
    <w:semiHidden/>
    <w:rsid w:val="005C3E32"/>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5C3E32"/>
    <w:pPr>
      <w:numPr>
        <w:numId w:val="17"/>
      </w:numPr>
      <w:contextualSpacing/>
    </w:pPr>
  </w:style>
  <w:style w:type="paragraph" w:styleId="Listaconvietas2">
    <w:name w:val="List Bullet 2"/>
    <w:basedOn w:val="Normal"/>
    <w:uiPriority w:val="99"/>
    <w:unhideWhenUsed/>
    <w:rsid w:val="005C3E32"/>
    <w:pPr>
      <w:numPr>
        <w:numId w:val="18"/>
      </w:numPr>
      <w:contextualSpacing/>
    </w:pPr>
  </w:style>
  <w:style w:type="character" w:customStyle="1" w:styleId="FirmaCar">
    <w:name w:val="Firma Car"/>
    <w:link w:val="Firma"/>
    <w:uiPriority w:val="99"/>
    <w:rsid w:val="005C3E32"/>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5C3E32"/>
    <w:pPr>
      <w:ind w:left="4252"/>
    </w:pPr>
  </w:style>
  <w:style w:type="character" w:customStyle="1" w:styleId="FirmaCar1">
    <w:name w:val="Firma Car1"/>
    <w:uiPriority w:val="99"/>
    <w:semiHidden/>
    <w:rsid w:val="005C3E32"/>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link w:val="Textoindependienteprimerasangra2"/>
    <w:uiPriority w:val="99"/>
    <w:rsid w:val="005C3E3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C3E32"/>
    <w:pPr>
      <w:spacing w:after="0"/>
      <w:ind w:left="360" w:firstLine="360"/>
    </w:pPr>
  </w:style>
  <w:style w:type="character" w:customStyle="1" w:styleId="Textoindependienteprimerasangra2Car1">
    <w:name w:val="Texto independiente primera sangría 2 Car1"/>
    <w:uiPriority w:val="99"/>
    <w:semiHidden/>
    <w:rsid w:val="005C3E32"/>
    <w:rPr>
      <w:rFonts w:ascii="Times New Roman" w:eastAsia="Times New Roman" w:hAnsi="Times New Roman" w:cs="Times New Roman"/>
      <w:sz w:val="24"/>
      <w:szCs w:val="24"/>
      <w:lang w:val="es-ES" w:eastAsia="es-ES"/>
    </w:rPr>
  </w:style>
  <w:style w:type="character" w:styleId="Fuerte">
    <w:name w:val="Strong"/>
    <w:uiPriority w:val="22"/>
    <w:qFormat/>
    <w:rsid w:val="005C3E32"/>
    <w:rPr>
      <w:rFonts w:cs="Times New Roman"/>
      <w:b/>
    </w:rPr>
  </w:style>
  <w:style w:type="paragraph" w:styleId="Textoindependiente2">
    <w:name w:val="Body Text 2"/>
    <w:aliases w:val="Car3,Car Car, Car2, Car2 Car Car Car"/>
    <w:basedOn w:val="Normal"/>
    <w:link w:val="Textoindependiente2Car"/>
    <w:unhideWhenUsed/>
    <w:rsid w:val="005C3E32"/>
    <w:pPr>
      <w:spacing w:after="120" w:line="480" w:lineRule="auto"/>
    </w:pPr>
  </w:style>
  <w:style w:type="character" w:customStyle="1" w:styleId="Textoindependiente2Car">
    <w:name w:val="Texto independiente 2 Car"/>
    <w:aliases w:val="Car3 Car,Car Car Car, Car2 Car, Car2 Car Car Car Car"/>
    <w:link w:val="Textoindependiente2"/>
    <w:rsid w:val="005C3E32"/>
    <w:rPr>
      <w:rFonts w:ascii="Times New Roman" w:eastAsia="Times New Roman" w:hAnsi="Times New Roman" w:cs="Times New Roman"/>
      <w:sz w:val="24"/>
      <w:szCs w:val="24"/>
      <w:lang w:val="es-ES" w:eastAsia="es-ES"/>
    </w:rPr>
  </w:style>
  <w:style w:type="paragraph" w:customStyle="1" w:styleId="cuerpo1">
    <w:name w:val="cuerpo1"/>
    <w:basedOn w:val="Normal"/>
    <w:uiPriority w:val="99"/>
    <w:rsid w:val="005C3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styleId="Textodebloque">
    <w:name w:val="Block Text"/>
    <w:basedOn w:val="Normal"/>
    <w:uiPriority w:val="99"/>
    <w:rsid w:val="005C3E32"/>
    <w:pPr>
      <w:tabs>
        <w:tab w:val="left" w:pos="426"/>
      </w:tabs>
      <w:ind w:left="360" w:right="99"/>
      <w:jc w:val="both"/>
    </w:pPr>
    <w:rPr>
      <w:rFonts w:ascii="Arial" w:hAnsi="Arial" w:cs="Arial"/>
      <w:color w:val="000000"/>
      <w:sz w:val="22"/>
      <w:szCs w:val="22"/>
      <w:lang w:val="es-ES_tradnl"/>
    </w:rPr>
  </w:style>
  <w:style w:type="paragraph" w:styleId="Textocomentario">
    <w:name w:val="annotation text"/>
    <w:basedOn w:val="Normal"/>
    <w:link w:val="TextocomentarioCar"/>
    <w:unhideWhenUsed/>
    <w:rsid w:val="005C3E32"/>
  </w:style>
  <w:style w:type="character" w:customStyle="1" w:styleId="TextocomentarioCar">
    <w:name w:val="Texto comentario Car"/>
    <w:link w:val="Textocomentario"/>
    <w:rsid w:val="005C3E32"/>
    <w:rPr>
      <w:rFonts w:ascii="Times New Roman" w:eastAsia="Times New Roman" w:hAnsi="Times New Roman" w:cs="Times New Roman"/>
      <w:sz w:val="24"/>
      <w:szCs w:val="24"/>
      <w:lang w:val="es-ES" w:eastAsia="es-ES"/>
    </w:rPr>
  </w:style>
  <w:style w:type="character" w:customStyle="1" w:styleId="AsuntodelcomentarioCar">
    <w:name w:val="Asunto del comentario Car"/>
    <w:link w:val="Asuntodelcomentario"/>
    <w:uiPriority w:val="99"/>
    <w:semiHidden/>
    <w:rsid w:val="005C3E32"/>
    <w:rPr>
      <w:rFonts w:ascii="Times New Roman" w:eastAsia="Times New Roman" w:hAnsi="Times New Roman" w:cs="Times New Roman"/>
      <w:b/>
      <w:bCs/>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5C3E32"/>
    <w:rPr>
      <w:b/>
      <w:bCs/>
    </w:rPr>
  </w:style>
  <w:style w:type="character" w:customStyle="1" w:styleId="AsuntodelcomentarioCar1">
    <w:name w:val="Asunto del comentario Car1"/>
    <w:uiPriority w:val="99"/>
    <w:semiHidden/>
    <w:rsid w:val="005C3E32"/>
    <w:rPr>
      <w:rFonts w:ascii="Times New Roman" w:eastAsia="Times New Roman" w:hAnsi="Times New Roman" w:cs="Times New Roman"/>
      <w:b/>
      <w:bCs/>
      <w:sz w:val="24"/>
      <w:szCs w:val="24"/>
      <w:lang w:val="es-ES" w:eastAsia="es-ES"/>
    </w:rPr>
  </w:style>
  <w:style w:type="paragraph" w:customStyle="1" w:styleId="Sangradetextonormal1">
    <w:name w:val="Sangría de texto normal1"/>
    <w:basedOn w:val="Normal"/>
    <w:rsid w:val="005C3E32"/>
    <w:pPr>
      <w:autoSpaceDE w:val="0"/>
      <w:autoSpaceDN w:val="0"/>
      <w:ind w:left="426"/>
      <w:jc w:val="both"/>
    </w:pPr>
    <w:rPr>
      <w:rFonts w:ascii="Arial" w:hAnsi="Arial" w:cs="Arial"/>
      <w:lang w:val="es-CO"/>
    </w:rPr>
  </w:style>
  <w:style w:type="paragraph" w:customStyle="1" w:styleId="Sinespaciado1">
    <w:name w:val="Sin espaciado1"/>
    <w:link w:val="NoSpacingChar"/>
    <w:qFormat/>
    <w:rsid w:val="005C3E32"/>
    <w:rPr>
      <w:rFonts w:ascii="Times New Roman" w:eastAsia="Times New Roman" w:hAnsi="Times New Roman"/>
      <w:sz w:val="24"/>
      <w:szCs w:val="24"/>
      <w:lang w:val="es-ES" w:eastAsia="es-ES"/>
    </w:rPr>
  </w:style>
  <w:style w:type="character" w:customStyle="1" w:styleId="NoSpacingChar">
    <w:name w:val="No Spacing Char"/>
    <w:link w:val="Sinespaciado1"/>
    <w:locked/>
    <w:rsid w:val="005C3E32"/>
    <w:rPr>
      <w:rFonts w:ascii="Times New Roman" w:eastAsia="Times New Roman" w:hAnsi="Times New Roman" w:cs="Times New Roman"/>
      <w:sz w:val="24"/>
      <w:szCs w:val="24"/>
      <w:lang w:val="es-ES" w:eastAsia="es-ES"/>
    </w:rPr>
  </w:style>
  <w:style w:type="character" w:customStyle="1" w:styleId="WW8Num10z1">
    <w:name w:val="WW8Num10z1"/>
    <w:rsid w:val="005C3E32"/>
    <w:rPr>
      <w:rFonts w:ascii="Arial" w:hAnsi="Arial"/>
      <w:b/>
    </w:rPr>
  </w:style>
  <w:style w:type="character" w:customStyle="1" w:styleId="PuestoCar1">
    <w:name w:val="Puesto Car1"/>
    <w:aliases w:val="Title Char Car1"/>
    <w:rsid w:val="005C3E32"/>
    <w:rPr>
      <w:rFonts w:ascii="Arial" w:hAnsi="Arial"/>
      <w:b/>
      <w:bCs/>
      <w:sz w:val="24"/>
      <w:szCs w:val="24"/>
      <w:lang w:val="es-ES" w:eastAsia="es-ES"/>
    </w:rPr>
  </w:style>
  <w:style w:type="character" w:styleId="nfasis">
    <w:name w:val="Emphasis"/>
    <w:qFormat/>
    <w:rsid w:val="00DD172F"/>
    <w:rPr>
      <w:i/>
      <w:iCs/>
    </w:rPr>
  </w:style>
  <w:style w:type="paragraph" w:customStyle="1" w:styleId="Listavistosa-nfasis11">
    <w:name w:val="Lista vistosa - Énfasis 11"/>
    <w:basedOn w:val="Normal"/>
    <w:link w:val="Listavistosa-nfasis1Car"/>
    <w:uiPriority w:val="34"/>
    <w:qFormat/>
    <w:rsid w:val="004A45F0"/>
    <w:pPr>
      <w:ind w:left="708"/>
    </w:pPr>
    <w:rPr>
      <w:lang w:val="es-CO"/>
    </w:rPr>
  </w:style>
  <w:style w:type="table" w:styleId="Tablaconcuadrcula">
    <w:name w:val="Table Grid"/>
    <w:basedOn w:val="Tablanormal"/>
    <w:rsid w:val="008F54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al"/>
    <w:next w:val="Normal"/>
    <w:uiPriority w:val="99"/>
    <w:rsid w:val="00831409"/>
    <w:pPr>
      <w:autoSpaceDE w:val="0"/>
      <w:autoSpaceDN w:val="0"/>
      <w:adjustRightInd w:val="0"/>
      <w:spacing w:line="121" w:lineRule="atLeast"/>
    </w:pPr>
    <w:rPr>
      <w:rFonts w:ascii="TP Hero" w:hAnsi="TP Hero"/>
      <w:lang w:val="es-CO" w:eastAsia="es-CO"/>
    </w:rPr>
  </w:style>
  <w:style w:type="paragraph" w:customStyle="1" w:styleId="Pa11">
    <w:name w:val="Pa11"/>
    <w:basedOn w:val="Normal"/>
    <w:next w:val="Normal"/>
    <w:uiPriority w:val="99"/>
    <w:rsid w:val="00831409"/>
    <w:pPr>
      <w:autoSpaceDE w:val="0"/>
      <w:autoSpaceDN w:val="0"/>
      <w:adjustRightInd w:val="0"/>
      <w:spacing w:line="121" w:lineRule="atLeast"/>
    </w:pPr>
    <w:rPr>
      <w:rFonts w:ascii="TP Hero" w:hAnsi="TP Hero"/>
      <w:lang w:val="es-CO" w:eastAsia="es-CO"/>
    </w:rPr>
  </w:style>
  <w:style w:type="character" w:styleId="Refdecomentario">
    <w:name w:val="annotation reference"/>
    <w:uiPriority w:val="99"/>
    <w:unhideWhenUsed/>
    <w:rsid w:val="004723F5"/>
    <w:rPr>
      <w:sz w:val="16"/>
      <w:szCs w:val="16"/>
    </w:rPr>
  </w:style>
  <w:style w:type="paragraph" w:customStyle="1" w:styleId="xmsonormal">
    <w:name w:val="x_msonormal"/>
    <w:basedOn w:val="Normal"/>
    <w:rsid w:val="006071B5"/>
    <w:pPr>
      <w:spacing w:before="100" w:beforeAutospacing="1" w:after="100" w:afterAutospacing="1"/>
    </w:pPr>
    <w:rPr>
      <w:lang w:val="es-CO" w:eastAsia="es-CO"/>
    </w:rPr>
  </w:style>
  <w:style w:type="character" w:customStyle="1" w:styleId="TextocomentarioCar1">
    <w:name w:val="Texto comentario Car1"/>
    <w:uiPriority w:val="99"/>
    <w:semiHidden/>
    <w:rsid w:val="00841B03"/>
    <w:rPr>
      <w:lang w:val="es-ES" w:eastAsia="es-MX"/>
    </w:rPr>
  </w:style>
  <w:style w:type="paragraph" w:customStyle="1" w:styleId="Prrafodelista3">
    <w:name w:val="Párrafo de lista3"/>
    <w:basedOn w:val="Normal"/>
    <w:link w:val="ListParagraphChar"/>
    <w:rsid w:val="008E1A2B"/>
    <w:pPr>
      <w:suppressAutoHyphens/>
      <w:ind w:left="708"/>
    </w:pPr>
    <w:rPr>
      <w:lang w:val="es-CO" w:eastAsia="ar-SA"/>
    </w:rPr>
  </w:style>
  <w:style w:type="character" w:customStyle="1" w:styleId="ListParagraphChar">
    <w:name w:val="List Paragraph Char"/>
    <w:link w:val="Prrafodelista3"/>
    <w:locked/>
    <w:rsid w:val="008E1A2B"/>
    <w:rPr>
      <w:rFonts w:ascii="Times New Roman" w:eastAsia="Times New Roman" w:hAnsi="Times New Roman"/>
      <w:sz w:val="24"/>
      <w:szCs w:val="24"/>
      <w:lang w:eastAsia="ar-SA"/>
    </w:rPr>
  </w:style>
  <w:style w:type="character" w:customStyle="1" w:styleId="Listavistosa-nfasis1Car">
    <w:name w:val="Lista vistosa - Énfasis 1 Car"/>
    <w:link w:val="Listavistosa-nfasis11"/>
    <w:uiPriority w:val="34"/>
    <w:locked/>
    <w:rsid w:val="00282B38"/>
    <w:rPr>
      <w:rFonts w:ascii="Times New Roman" w:eastAsia="Times New Roman" w:hAnsi="Times New Roman"/>
      <w:sz w:val="24"/>
      <w:szCs w:val="24"/>
      <w:lang w:eastAsia="es-ES"/>
    </w:rPr>
  </w:style>
  <w:style w:type="paragraph" w:customStyle="1" w:styleId="Prrafodelista11">
    <w:name w:val="Párrafo de lista11"/>
    <w:basedOn w:val="Normal"/>
    <w:qFormat/>
    <w:rsid w:val="003B1056"/>
    <w:pPr>
      <w:ind w:left="708"/>
    </w:pPr>
    <w:rPr>
      <w:lang w:val="x-none"/>
    </w:rPr>
  </w:style>
  <w:style w:type="character" w:customStyle="1" w:styleId="apple-converted-space">
    <w:name w:val="apple-converted-space"/>
    <w:basedOn w:val="Fuentedeprrafopredeter"/>
    <w:rsid w:val="0065387B"/>
  </w:style>
  <w:style w:type="paragraph" w:styleId="Lista">
    <w:name w:val="List"/>
    <w:basedOn w:val="Normal"/>
    <w:rsid w:val="00BC3330"/>
    <w:pPr>
      <w:ind w:left="283" w:hanging="283"/>
    </w:pPr>
    <w:rPr>
      <w:rFonts w:eastAsia="Calibri"/>
    </w:rPr>
  </w:style>
  <w:style w:type="table" w:customStyle="1" w:styleId="Tablanormal11">
    <w:name w:val="Tabla normal 11"/>
    <w:basedOn w:val="Tablanormal"/>
    <w:uiPriority w:val="41"/>
    <w:rsid w:val="00E52E3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ncabezadoCar1">
    <w:name w:val="Encabezado Car1"/>
    <w:aliases w:val="Body Text 2 Car,h Car1,h8 Car1,h9 Car1,h10 Car1,h18 Car1,Car3 Car1,AL Encabezado Car1,Encabezado AL Car1,Car2 Car,Car2 Car Car Car Car, Car3 Car1,encabezado Car1,Encabezado Car1 Car Car1,Encabezado Car Car Car Car1,Car6 Car Car Car Car1"/>
    <w:basedOn w:val="Fuentedeprrafopredeter"/>
    <w:rsid w:val="00237530"/>
    <w:rPr>
      <w:rFonts w:ascii="Times New Roman" w:eastAsia="Times New Roman" w:hAnsi="Times New Roman" w:cs="Times New Roman"/>
      <w:sz w:val="24"/>
      <w:szCs w:val="24"/>
      <w:lang w:eastAsia="es-ES"/>
    </w:rPr>
  </w:style>
  <w:style w:type="character" w:customStyle="1" w:styleId="cf01">
    <w:name w:val="cf01"/>
    <w:basedOn w:val="Fuentedeprrafopredeter"/>
    <w:rsid w:val="000933EC"/>
    <w:rPr>
      <w:rFonts w:ascii="Segoe UI" w:hAnsi="Segoe UI" w:cs="Segoe UI" w:hint="default"/>
      <w:sz w:val="18"/>
      <w:szCs w:val="18"/>
    </w:rPr>
  </w:style>
  <w:style w:type="paragraph" w:customStyle="1" w:styleId="paragraph">
    <w:name w:val="paragraph"/>
    <w:basedOn w:val="Normal"/>
    <w:rsid w:val="00520C6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807">
      <w:bodyDiv w:val="1"/>
      <w:marLeft w:val="0"/>
      <w:marRight w:val="0"/>
      <w:marTop w:val="0"/>
      <w:marBottom w:val="0"/>
      <w:divBdr>
        <w:top w:val="none" w:sz="0" w:space="0" w:color="auto"/>
        <w:left w:val="none" w:sz="0" w:space="0" w:color="auto"/>
        <w:bottom w:val="none" w:sz="0" w:space="0" w:color="auto"/>
        <w:right w:val="none" w:sz="0" w:space="0" w:color="auto"/>
      </w:divBdr>
    </w:div>
    <w:div w:id="70398934">
      <w:bodyDiv w:val="1"/>
      <w:marLeft w:val="0"/>
      <w:marRight w:val="0"/>
      <w:marTop w:val="0"/>
      <w:marBottom w:val="0"/>
      <w:divBdr>
        <w:top w:val="none" w:sz="0" w:space="0" w:color="auto"/>
        <w:left w:val="none" w:sz="0" w:space="0" w:color="auto"/>
        <w:bottom w:val="none" w:sz="0" w:space="0" w:color="auto"/>
        <w:right w:val="none" w:sz="0" w:space="0" w:color="auto"/>
      </w:divBdr>
    </w:div>
    <w:div w:id="88041194">
      <w:bodyDiv w:val="1"/>
      <w:marLeft w:val="0"/>
      <w:marRight w:val="0"/>
      <w:marTop w:val="0"/>
      <w:marBottom w:val="0"/>
      <w:divBdr>
        <w:top w:val="none" w:sz="0" w:space="0" w:color="auto"/>
        <w:left w:val="none" w:sz="0" w:space="0" w:color="auto"/>
        <w:bottom w:val="none" w:sz="0" w:space="0" w:color="auto"/>
        <w:right w:val="none" w:sz="0" w:space="0" w:color="auto"/>
      </w:divBdr>
    </w:div>
    <w:div w:id="271788324">
      <w:bodyDiv w:val="1"/>
      <w:marLeft w:val="0"/>
      <w:marRight w:val="0"/>
      <w:marTop w:val="0"/>
      <w:marBottom w:val="0"/>
      <w:divBdr>
        <w:top w:val="none" w:sz="0" w:space="0" w:color="auto"/>
        <w:left w:val="none" w:sz="0" w:space="0" w:color="auto"/>
        <w:bottom w:val="none" w:sz="0" w:space="0" w:color="auto"/>
        <w:right w:val="none" w:sz="0" w:space="0" w:color="auto"/>
      </w:divBdr>
    </w:div>
    <w:div w:id="347487056">
      <w:bodyDiv w:val="1"/>
      <w:marLeft w:val="0"/>
      <w:marRight w:val="0"/>
      <w:marTop w:val="0"/>
      <w:marBottom w:val="0"/>
      <w:divBdr>
        <w:top w:val="none" w:sz="0" w:space="0" w:color="auto"/>
        <w:left w:val="none" w:sz="0" w:space="0" w:color="auto"/>
        <w:bottom w:val="none" w:sz="0" w:space="0" w:color="auto"/>
        <w:right w:val="none" w:sz="0" w:space="0" w:color="auto"/>
      </w:divBdr>
    </w:div>
    <w:div w:id="367605136">
      <w:bodyDiv w:val="1"/>
      <w:marLeft w:val="0"/>
      <w:marRight w:val="0"/>
      <w:marTop w:val="0"/>
      <w:marBottom w:val="0"/>
      <w:divBdr>
        <w:top w:val="none" w:sz="0" w:space="0" w:color="auto"/>
        <w:left w:val="none" w:sz="0" w:space="0" w:color="auto"/>
        <w:bottom w:val="none" w:sz="0" w:space="0" w:color="auto"/>
        <w:right w:val="none" w:sz="0" w:space="0" w:color="auto"/>
      </w:divBdr>
    </w:div>
    <w:div w:id="461464258">
      <w:bodyDiv w:val="1"/>
      <w:marLeft w:val="0"/>
      <w:marRight w:val="0"/>
      <w:marTop w:val="0"/>
      <w:marBottom w:val="0"/>
      <w:divBdr>
        <w:top w:val="none" w:sz="0" w:space="0" w:color="auto"/>
        <w:left w:val="none" w:sz="0" w:space="0" w:color="auto"/>
        <w:bottom w:val="none" w:sz="0" w:space="0" w:color="auto"/>
        <w:right w:val="none" w:sz="0" w:space="0" w:color="auto"/>
      </w:divBdr>
    </w:div>
    <w:div w:id="525103076">
      <w:bodyDiv w:val="1"/>
      <w:marLeft w:val="0"/>
      <w:marRight w:val="0"/>
      <w:marTop w:val="0"/>
      <w:marBottom w:val="0"/>
      <w:divBdr>
        <w:top w:val="none" w:sz="0" w:space="0" w:color="auto"/>
        <w:left w:val="none" w:sz="0" w:space="0" w:color="auto"/>
        <w:bottom w:val="none" w:sz="0" w:space="0" w:color="auto"/>
        <w:right w:val="none" w:sz="0" w:space="0" w:color="auto"/>
      </w:divBdr>
    </w:div>
    <w:div w:id="583804273">
      <w:bodyDiv w:val="1"/>
      <w:marLeft w:val="0"/>
      <w:marRight w:val="0"/>
      <w:marTop w:val="0"/>
      <w:marBottom w:val="0"/>
      <w:divBdr>
        <w:top w:val="none" w:sz="0" w:space="0" w:color="auto"/>
        <w:left w:val="none" w:sz="0" w:space="0" w:color="auto"/>
        <w:bottom w:val="none" w:sz="0" w:space="0" w:color="auto"/>
        <w:right w:val="none" w:sz="0" w:space="0" w:color="auto"/>
      </w:divBdr>
    </w:div>
    <w:div w:id="591861842">
      <w:bodyDiv w:val="1"/>
      <w:marLeft w:val="0"/>
      <w:marRight w:val="0"/>
      <w:marTop w:val="0"/>
      <w:marBottom w:val="0"/>
      <w:divBdr>
        <w:top w:val="none" w:sz="0" w:space="0" w:color="auto"/>
        <w:left w:val="none" w:sz="0" w:space="0" w:color="auto"/>
        <w:bottom w:val="none" w:sz="0" w:space="0" w:color="auto"/>
        <w:right w:val="none" w:sz="0" w:space="0" w:color="auto"/>
      </w:divBdr>
    </w:div>
    <w:div w:id="607272972">
      <w:bodyDiv w:val="1"/>
      <w:marLeft w:val="0"/>
      <w:marRight w:val="0"/>
      <w:marTop w:val="0"/>
      <w:marBottom w:val="0"/>
      <w:divBdr>
        <w:top w:val="none" w:sz="0" w:space="0" w:color="auto"/>
        <w:left w:val="none" w:sz="0" w:space="0" w:color="auto"/>
        <w:bottom w:val="none" w:sz="0" w:space="0" w:color="auto"/>
        <w:right w:val="none" w:sz="0" w:space="0" w:color="auto"/>
      </w:divBdr>
    </w:div>
    <w:div w:id="609973315">
      <w:bodyDiv w:val="1"/>
      <w:marLeft w:val="0"/>
      <w:marRight w:val="0"/>
      <w:marTop w:val="0"/>
      <w:marBottom w:val="0"/>
      <w:divBdr>
        <w:top w:val="none" w:sz="0" w:space="0" w:color="auto"/>
        <w:left w:val="none" w:sz="0" w:space="0" w:color="auto"/>
        <w:bottom w:val="none" w:sz="0" w:space="0" w:color="auto"/>
        <w:right w:val="none" w:sz="0" w:space="0" w:color="auto"/>
      </w:divBdr>
    </w:div>
    <w:div w:id="651954622">
      <w:bodyDiv w:val="1"/>
      <w:marLeft w:val="0"/>
      <w:marRight w:val="0"/>
      <w:marTop w:val="0"/>
      <w:marBottom w:val="0"/>
      <w:divBdr>
        <w:top w:val="none" w:sz="0" w:space="0" w:color="auto"/>
        <w:left w:val="none" w:sz="0" w:space="0" w:color="auto"/>
        <w:bottom w:val="none" w:sz="0" w:space="0" w:color="auto"/>
        <w:right w:val="none" w:sz="0" w:space="0" w:color="auto"/>
      </w:divBdr>
    </w:div>
    <w:div w:id="704524111">
      <w:bodyDiv w:val="1"/>
      <w:marLeft w:val="0"/>
      <w:marRight w:val="0"/>
      <w:marTop w:val="0"/>
      <w:marBottom w:val="0"/>
      <w:divBdr>
        <w:top w:val="none" w:sz="0" w:space="0" w:color="auto"/>
        <w:left w:val="none" w:sz="0" w:space="0" w:color="auto"/>
        <w:bottom w:val="none" w:sz="0" w:space="0" w:color="auto"/>
        <w:right w:val="none" w:sz="0" w:space="0" w:color="auto"/>
      </w:divBdr>
    </w:div>
    <w:div w:id="815344781">
      <w:bodyDiv w:val="1"/>
      <w:marLeft w:val="0"/>
      <w:marRight w:val="0"/>
      <w:marTop w:val="0"/>
      <w:marBottom w:val="0"/>
      <w:divBdr>
        <w:top w:val="none" w:sz="0" w:space="0" w:color="auto"/>
        <w:left w:val="none" w:sz="0" w:space="0" w:color="auto"/>
        <w:bottom w:val="none" w:sz="0" w:space="0" w:color="auto"/>
        <w:right w:val="none" w:sz="0" w:space="0" w:color="auto"/>
      </w:divBdr>
    </w:div>
    <w:div w:id="820344010">
      <w:bodyDiv w:val="1"/>
      <w:marLeft w:val="0"/>
      <w:marRight w:val="0"/>
      <w:marTop w:val="0"/>
      <w:marBottom w:val="0"/>
      <w:divBdr>
        <w:top w:val="none" w:sz="0" w:space="0" w:color="auto"/>
        <w:left w:val="none" w:sz="0" w:space="0" w:color="auto"/>
        <w:bottom w:val="none" w:sz="0" w:space="0" w:color="auto"/>
        <w:right w:val="none" w:sz="0" w:space="0" w:color="auto"/>
      </w:divBdr>
    </w:div>
    <w:div w:id="834688633">
      <w:bodyDiv w:val="1"/>
      <w:marLeft w:val="0"/>
      <w:marRight w:val="0"/>
      <w:marTop w:val="0"/>
      <w:marBottom w:val="0"/>
      <w:divBdr>
        <w:top w:val="none" w:sz="0" w:space="0" w:color="auto"/>
        <w:left w:val="none" w:sz="0" w:space="0" w:color="auto"/>
        <w:bottom w:val="none" w:sz="0" w:space="0" w:color="auto"/>
        <w:right w:val="none" w:sz="0" w:space="0" w:color="auto"/>
      </w:divBdr>
    </w:div>
    <w:div w:id="1018848867">
      <w:bodyDiv w:val="1"/>
      <w:marLeft w:val="0"/>
      <w:marRight w:val="0"/>
      <w:marTop w:val="0"/>
      <w:marBottom w:val="0"/>
      <w:divBdr>
        <w:top w:val="none" w:sz="0" w:space="0" w:color="auto"/>
        <w:left w:val="none" w:sz="0" w:space="0" w:color="auto"/>
        <w:bottom w:val="none" w:sz="0" w:space="0" w:color="auto"/>
        <w:right w:val="none" w:sz="0" w:space="0" w:color="auto"/>
      </w:divBdr>
    </w:div>
    <w:div w:id="1024555145">
      <w:bodyDiv w:val="1"/>
      <w:marLeft w:val="0"/>
      <w:marRight w:val="0"/>
      <w:marTop w:val="0"/>
      <w:marBottom w:val="0"/>
      <w:divBdr>
        <w:top w:val="none" w:sz="0" w:space="0" w:color="auto"/>
        <w:left w:val="none" w:sz="0" w:space="0" w:color="auto"/>
        <w:bottom w:val="none" w:sz="0" w:space="0" w:color="auto"/>
        <w:right w:val="none" w:sz="0" w:space="0" w:color="auto"/>
      </w:divBdr>
    </w:div>
    <w:div w:id="1029987953">
      <w:bodyDiv w:val="1"/>
      <w:marLeft w:val="0"/>
      <w:marRight w:val="0"/>
      <w:marTop w:val="0"/>
      <w:marBottom w:val="0"/>
      <w:divBdr>
        <w:top w:val="none" w:sz="0" w:space="0" w:color="auto"/>
        <w:left w:val="none" w:sz="0" w:space="0" w:color="auto"/>
        <w:bottom w:val="none" w:sz="0" w:space="0" w:color="auto"/>
        <w:right w:val="none" w:sz="0" w:space="0" w:color="auto"/>
      </w:divBdr>
    </w:div>
    <w:div w:id="1030959378">
      <w:bodyDiv w:val="1"/>
      <w:marLeft w:val="0"/>
      <w:marRight w:val="0"/>
      <w:marTop w:val="0"/>
      <w:marBottom w:val="0"/>
      <w:divBdr>
        <w:top w:val="none" w:sz="0" w:space="0" w:color="auto"/>
        <w:left w:val="none" w:sz="0" w:space="0" w:color="auto"/>
        <w:bottom w:val="none" w:sz="0" w:space="0" w:color="auto"/>
        <w:right w:val="none" w:sz="0" w:space="0" w:color="auto"/>
      </w:divBdr>
    </w:div>
    <w:div w:id="1098066000">
      <w:bodyDiv w:val="1"/>
      <w:marLeft w:val="0"/>
      <w:marRight w:val="0"/>
      <w:marTop w:val="0"/>
      <w:marBottom w:val="0"/>
      <w:divBdr>
        <w:top w:val="none" w:sz="0" w:space="0" w:color="auto"/>
        <w:left w:val="none" w:sz="0" w:space="0" w:color="auto"/>
        <w:bottom w:val="none" w:sz="0" w:space="0" w:color="auto"/>
        <w:right w:val="none" w:sz="0" w:space="0" w:color="auto"/>
      </w:divBdr>
    </w:div>
    <w:div w:id="1508207301">
      <w:bodyDiv w:val="1"/>
      <w:marLeft w:val="0"/>
      <w:marRight w:val="0"/>
      <w:marTop w:val="0"/>
      <w:marBottom w:val="0"/>
      <w:divBdr>
        <w:top w:val="none" w:sz="0" w:space="0" w:color="auto"/>
        <w:left w:val="none" w:sz="0" w:space="0" w:color="auto"/>
        <w:bottom w:val="none" w:sz="0" w:space="0" w:color="auto"/>
        <w:right w:val="none" w:sz="0" w:space="0" w:color="auto"/>
      </w:divBdr>
    </w:div>
    <w:div w:id="1540315431">
      <w:bodyDiv w:val="1"/>
      <w:marLeft w:val="0"/>
      <w:marRight w:val="0"/>
      <w:marTop w:val="0"/>
      <w:marBottom w:val="0"/>
      <w:divBdr>
        <w:top w:val="none" w:sz="0" w:space="0" w:color="auto"/>
        <w:left w:val="none" w:sz="0" w:space="0" w:color="auto"/>
        <w:bottom w:val="none" w:sz="0" w:space="0" w:color="auto"/>
        <w:right w:val="none" w:sz="0" w:space="0" w:color="auto"/>
      </w:divBdr>
    </w:div>
    <w:div w:id="1621647419">
      <w:bodyDiv w:val="1"/>
      <w:marLeft w:val="0"/>
      <w:marRight w:val="0"/>
      <w:marTop w:val="0"/>
      <w:marBottom w:val="0"/>
      <w:divBdr>
        <w:top w:val="none" w:sz="0" w:space="0" w:color="auto"/>
        <w:left w:val="none" w:sz="0" w:space="0" w:color="auto"/>
        <w:bottom w:val="none" w:sz="0" w:space="0" w:color="auto"/>
        <w:right w:val="none" w:sz="0" w:space="0" w:color="auto"/>
      </w:divBdr>
    </w:div>
    <w:div w:id="1649242166">
      <w:bodyDiv w:val="1"/>
      <w:marLeft w:val="0"/>
      <w:marRight w:val="0"/>
      <w:marTop w:val="0"/>
      <w:marBottom w:val="0"/>
      <w:divBdr>
        <w:top w:val="none" w:sz="0" w:space="0" w:color="auto"/>
        <w:left w:val="none" w:sz="0" w:space="0" w:color="auto"/>
        <w:bottom w:val="none" w:sz="0" w:space="0" w:color="auto"/>
        <w:right w:val="none" w:sz="0" w:space="0" w:color="auto"/>
      </w:divBdr>
    </w:div>
    <w:div w:id="1723669500">
      <w:bodyDiv w:val="1"/>
      <w:marLeft w:val="0"/>
      <w:marRight w:val="0"/>
      <w:marTop w:val="0"/>
      <w:marBottom w:val="0"/>
      <w:divBdr>
        <w:top w:val="none" w:sz="0" w:space="0" w:color="auto"/>
        <w:left w:val="none" w:sz="0" w:space="0" w:color="auto"/>
        <w:bottom w:val="none" w:sz="0" w:space="0" w:color="auto"/>
        <w:right w:val="none" w:sz="0" w:space="0" w:color="auto"/>
      </w:divBdr>
    </w:div>
    <w:div w:id="1809785817">
      <w:bodyDiv w:val="1"/>
      <w:marLeft w:val="0"/>
      <w:marRight w:val="0"/>
      <w:marTop w:val="0"/>
      <w:marBottom w:val="0"/>
      <w:divBdr>
        <w:top w:val="none" w:sz="0" w:space="0" w:color="auto"/>
        <w:left w:val="none" w:sz="0" w:space="0" w:color="auto"/>
        <w:bottom w:val="none" w:sz="0" w:space="0" w:color="auto"/>
        <w:right w:val="none" w:sz="0" w:space="0" w:color="auto"/>
      </w:divBdr>
    </w:div>
    <w:div w:id="1844928005">
      <w:bodyDiv w:val="1"/>
      <w:marLeft w:val="0"/>
      <w:marRight w:val="0"/>
      <w:marTop w:val="0"/>
      <w:marBottom w:val="0"/>
      <w:divBdr>
        <w:top w:val="none" w:sz="0" w:space="0" w:color="auto"/>
        <w:left w:val="none" w:sz="0" w:space="0" w:color="auto"/>
        <w:bottom w:val="none" w:sz="0" w:space="0" w:color="auto"/>
        <w:right w:val="none" w:sz="0" w:space="0" w:color="auto"/>
      </w:divBdr>
    </w:div>
    <w:div w:id="1870335289">
      <w:bodyDiv w:val="1"/>
      <w:marLeft w:val="0"/>
      <w:marRight w:val="0"/>
      <w:marTop w:val="0"/>
      <w:marBottom w:val="0"/>
      <w:divBdr>
        <w:top w:val="none" w:sz="0" w:space="0" w:color="auto"/>
        <w:left w:val="none" w:sz="0" w:space="0" w:color="auto"/>
        <w:bottom w:val="none" w:sz="0" w:space="0" w:color="auto"/>
        <w:right w:val="none" w:sz="0" w:space="0" w:color="auto"/>
      </w:divBdr>
    </w:div>
    <w:div w:id="1917014873">
      <w:bodyDiv w:val="1"/>
      <w:marLeft w:val="0"/>
      <w:marRight w:val="0"/>
      <w:marTop w:val="0"/>
      <w:marBottom w:val="0"/>
      <w:divBdr>
        <w:top w:val="none" w:sz="0" w:space="0" w:color="auto"/>
        <w:left w:val="none" w:sz="0" w:space="0" w:color="auto"/>
        <w:bottom w:val="none" w:sz="0" w:space="0" w:color="auto"/>
        <w:right w:val="none" w:sz="0" w:space="0" w:color="auto"/>
      </w:divBdr>
    </w:div>
    <w:div w:id="2000226848">
      <w:bodyDiv w:val="1"/>
      <w:marLeft w:val="0"/>
      <w:marRight w:val="0"/>
      <w:marTop w:val="0"/>
      <w:marBottom w:val="0"/>
      <w:divBdr>
        <w:top w:val="none" w:sz="0" w:space="0" w:color="auto"/>
        <w:left w:val="none" w:sz="0" w:space="0" w:color="auto"/>
        <w:bottom w:val="none" w:sz="0" w:space="0" w:color="auto"/>
        <w:right w:val="none" w:sz="0" w:space="0" w:color="auto"/>
      </w:divBdr>
    </w:div>
    <w:div w:id="210884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9630-B23F-4A36-B5A4-4CF9E4B9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540</Words>
  <Characters>2975</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3508</CharactersWithSpaces>
  <SharedDoc>false</SharedDoc>
  <HLinks>
    <vt:vector size="48" baseType="variant">
      <vt:variant>
        <vt:i4>6029407</vt:i4>
      </vt:variant>
      <vt:variant>
        <vt:i4>21</vt:i4>
      </vt:variant>
      <vt:variant>
        <vt:i4>0</vt:i4>
      </vt:variant>
      <vt:variant>
        <vt:i4>5</vt:i4>
      </vt:variant>
      <vt:variant>
        <vt:lpwstr>http://www.colombiacompra.gov.co/</vt:lpwstr>
      </vt:variant>
      <vt:variant>
        <vt:lpwstr/>
      </vt:variant>
      <vt:variant>
        <vt:i4>1179711</vt:i4>
      </vt:variant>
      <vt:variant>
        <vt:i4>18</vt:i4>
      </vt:variant>
      <vt:variant>
        <vt:i4>0</vt:i4>
      </vt:variant>
      <vt:variant>
        <vt:i4>5</vt:i4>
      </vt:variant>
      <vt:variant>
        <vt:lpwstr>mailto:jefatura.adcon@forpo.gov.co</vt:lpwstr>
      </vt:variant>
      <vt:variant>
        <vt:lpwstr/>
      </vt:variant>
      <vt:variant>
        <vt:i4>6029407</vt:i4>
      </vt:variant>
      <vt:variant>
        <vt:i4>15</vt:i4>
      </vt:variant>
      <vt:variant>
        <vt:i4>0</vt:i4>
      </vt:variant>
      <vt:variant>
        <vt:i4>5</vt:i4>
      </vt:variant>
      <vt:variant>
        <vt:lpwstr>http://www.colombiacompra.gov.co/</vt:lpwstr>
      </vt:variant>
      <vt:variant>
        <vt:lpwstr/>
      </vt:variant>
      <vt:variant>
        <vt:i4>1179711</vt:i4>
      </vt:variant>
      <vt:variant>
        <vt:i4>12</vt:i4>
      </vt:variant>
      <vt:variant>
        <vt:i4>0</vt:i4>
      </vt:variant>
      <vt:variant>
        <vt:i4>5</vt:i4>
      </vt:variant>
      <vt:variant>
        <vt:lpwstr>mailto:jefatura.adcon@forpo.gov.co</vt:lpwstr>
      </vt:variant>
      <vt:variant>
        <vt:lpwstr/>
      </vt:variant>
      <vt:variant>
        <vt:i4>3997763</vt:i4>
      </vt:variant>
      <vt:variant>
        <vt:i4>9</vt:i4>
      </vt:variant>
      <vt:variant>
        <vt:i4>0</vt:i4>
      </vt:variant>
      <vt:variant>
        <vt:i4>5</vt:i4>
      </vt:variant>
      <vt:variant>
        <vt:lpwstr>mailto:@forpo.gov.co</vt:lpwstr>
      </vt:variant>
      <vt:variant>
        <vt:lpwstr/>
      </vt:variant>
      <vt:variant>
        <vt:i4>6029407</vt:i4>
      </vt:variant>
      <vt:variant>
        <vt:i4>6</vt:i4>
      </vt:variant>
      <vt:variant>
        <vt:i4>0</vt:i4>
      </vt:variant>
      <vt:variant>
        <vt:i4>5</vt:i4>
      </vt:variant>
      <vt:variant>
        <vt:lpwstr>http://www.colombiacompra.gov.co/</vt:lpwstr>
      </vt:variant>
      <vt:variant>
        <vt:lpwstr/>
      </vt:variant>
      <vt:variant>
        <vt:i4>6029407</vt:i4>
      </vt:variant>
      <vt:variant>
        <vt:i4>3</vt:i4>
      </vt:variant>
      <vt:variant>
        <vt:i4>0</vt:i4>
      </vt:variant>
      <vt:variant>
        <vt:i4>5</vt:i4>
      </vt:variant>
      <vt:variant>
        <vt:lpwstr>http://www.colombiacompra.gov.co/</vt:lpwstr>
      </vt:variant>
      <vt:variant>
        <vt:lpwstr/>
      </vt: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Yanira Forero Perez</dc:creator>
  <cp:lastModifiedBy>Lisette Dayhanna  Acosta Mancilla</cp:lastModifiedBy>
  <cp:revision>18</cp:revision>
  <cp:lastPrinted>2025-05-16T19:13:00Z</cp:lastPrinted>
  <dcterms:created xsi:type="dcterms:W3CDTF">2026-02-17T22:19:00Z</dcterms:created>
  <dcterms:modified xsi:type="dcterms:W3CDTF">2026-06-04T15:32:00Z</dcterms:modified>
</cp:coreProperties>
</file>